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D325" w14:textId="77777777" w:rsidR="002A1DDE" w:rsidRDefault="007F0CF1">
      <w:pPr>
        <w:pStyle w:val="Standard1"/>
        <w:jc w:val="center"/>
        <w:rPr>
          <w:rFonts w:ascii="Helvetica" w:hAnsi="Helvetica" w:cs="Helvetica"/>
          <w:b/>
        </w:rPr>
      </w:pPr>
      <w:r>
        <w:rPr>
          <w:rFonts w:ascii="Helvetica" w:hAnsi="Helvetica" w:cs="Helvetica"/>
          <w:b/>
        </w:rPr>
        <w:t>NON-DISCLOSURE AGREEMENT</w:t>
      </w:r>
    </w:p>
    <w:p w14:paraId="2AEF48B6" w14:textId="71ED5F3B" w:rsidR="007F6273" w:rsidRPr="00427B81" w:rsidRDefault="00427B81">
      <w:pPr>
        <w:pStyle w:val="Standard1"/>
        <w:jc w:val="center"/>
        <w:rPr>
          <w:rFonts w:ascii="Helvetica" w:hAnsi="Helvetica" w:cs="Helvetica"/>
          <w:b/>
          <w:bCs/>
        </w:rPr>
      </w:pPr>
      <w:r w:rsidRPr="00427B81">
        <w:rPr>
          <w:rFonts w:ascii="Helvetica" w:hAnsi="Helvetica" w:cs="Helvetica"/>
          <w:b/>
          <w:bCs/>
        </w:rPr>
        <w:t xml:space="preserve">For the feasibility study </w:t>
      </w:r>
      <w:r w:rsidRPr="00427B81">
        <w:rPr>
          <w:rFonts w:ascii="Helvetica" w:hAnsi="Helvetica" w:cs="Helvetica"/>
          <w:b/>
          <w:bCs/>
          <w:highlight w:val="yellow"/>
        </w:rPr>
        <w:t>…</w:t>
      </w:r>
    </w:p>
    <w:p w14:paraId="4441885F" w14:textId="048FDDCD" w:rsidR="00427B81" w:rsidRPr="00427B81" w:rsidRDefault="00427B81">
      <w:pPr>
        <w:pStyle w:val="Standard1"/>
        <w:jc w:val="center"/>
        <w:rPr>
          <w:rFonts w:ascii="Helvetica" w:hAnsi="Helvetica" w:cs="Helvetica"/>
          <w:b/>
          <w:bCs/>
        </w:rPr>
      </w:pPr>
      <w:r w:rsidRPr="00427B81">
        <w:rPr>
          <w:rFonts w:ascii="Helvetica" w:hAnsi="Helvetica" w:cs="Helvetica"/>
          <w:b/>
          <w:bCs/>
        </w:rPr>
        <w:t>Under the auspices of CoBooster</w:t>
      </w:r>
    </w:p>
    <w:p w14:paraId="69F20695" w14:textId="77777777" w:rsidR="002A1DDE" w:rsidRDefault="007F0CF1">
      <w:pPr>
        <w:jc w:val="center"/>
        <w:rPr>
          <w:rFonts w:ascii="Helvetica" w:hAnsi="Helvetica" w:cs="Helvetica"/>
          <w:lang w:val="en-GB"/>
        </w:rPr>
      </w:pPr>
      <w:r>
        <w:rPr>
          <w:rFonts w:ascii="Helvetica" w:hAnsi="Helvetica" w:cs="Helvetica"/>
          <w:lang w:val="en-GB"/>
        </w:rPr>
        <w:t>***</w:t>
      </w:r>
    </w:p>
    <w:p w14:paraId="013F2A57" w14:textId="77777777" w:rsidR="007F6273" w:rsidRDefault="007F6273">
      <w:pPr>
        <w:jc w:val="center"/>
        <w:rPr>
          <w:rFonts w:ascii="Helvetica" w:hAnsi="Helvetica" w:cs="Helvetica"/>
          <w:lang w:val="en-GB"/>
        </w:rP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0CC1E9B8" w14:textId="77777777">
        <w:tc>
          <w:tcPr>
            <w:tcW w:w="9644" w:type="dxa"/>
            <w:gridSpan w:val="2"/>
            <w:tcBorders>
              <w:top w:val="single" w:sz="6" w:space="0" w:color="000000"/>
              <w:bottom w:val="single" w:sz="6" w:space="0" w:color="000000"/>
            </w:tcBorders>
          </w:tcPr>
          <w:p w14:paraId="04F381A9" w14:textId="581B9E18" w:rsidR="002A1DDE" w:rsidRDefault="007F0CF1">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1: [</w:t>
            </w:r>
            <w:r>
              <w:rPr>
                <w:rFonts w:ascii="Helvetica" w:hAnsi="Helvetica"/>
                <w:b/>
                <w:bCs/>
                <w:color w:val="000000"/>
                <w:sz w:val="21"/>
                <w:szCs w:val="21"/>
                <w:shd w:val="clear" w:color="auto" w:fill="FFFF00"/>
              </w:rPr>
              <w:t>short name (abbreviated or abridged)]</w:t>
            </w:r>
          </w:p>
        </w:tc>
      </w:tr>
      <w:tr w:rsidR="002A1DDE" w14:paraId="560A56C5" w14:textId="77777777">
        <w:tc>
          <w:tcPr>
            <w:tcW w:w="2608" w:type="dxa"/>
          </w:tcPr>
          <w:p w14:paraId="062FE99A"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77215D6F"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Company/Person Name 1</w:t>
            </w:r>
            <w:r>
              <w:rPr>
                <w:rFonts w:ascii="Helvetica" w:hAnsi="Helvetica"/>
                <w:color w:val="000000"/>
                <w:sz w:val="21"/>
                <w:szCs w:val="21"/>
              </w:rPr>
              <w:t>]</w:t>
            </w:r>
          </w:p>
        </w:tc>
      </w:tr>
      <w:tr w:rsidR="002A1DDE" w14:paraId="67A1D8DA" w14:textId="77777777">
        <w:tc>
          <w:tcPr>
            <w:tcW w:w="2608" w:type="dxa"/>
          </w:tcPr>
          <w:p w14:paraId="65AFAFB0"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1FF3D0E6"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5EB0D375" w14:textId="77777777">
        <w:tc>
          <w:tcPr>
            <w:tcW w:w="2608" w:type="dxa"/>
            <w:tcBorders>
              <w:bottom w:val="single" w:sz="6" w:space="0" w:color="000000"/>
            </w:tcBorders>
          </w:tcPr>
          <w:p w14:paraId="4709001B"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3F55EEA4" w14:textId="77777777" w:rsidR="002A1DDE" w:rsidRDefault="007F0CF1">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40AD0D17" w14:textId="77777777" w:rsidR="002A1DDE" w:rsidRDefault="002A1DDE">
      <w:pPr>
        <w:jc w:val="cente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17FF8981" w14:textId="77777777">
        <w:tc>
          <w:tcPr>
            <w:tcW w:w="9644" w:type="dxa"/>
            <w:gridSpan w:val="2"/>
            <w:tcBorders>
              <w:top w:val="single" w:sz="6" w:space="0" w:color="000000"/>
              <w:bottom w:val="single" w:sz="6" w:space="0" w:color="000000"/>
            </w:tcBorders>
          </w:tcPr>
          <w:p w14:paraId="49DC002D" w14:textId="0CE5466D" w:rsidR="002A1DDE" w:rsidRDefault="007F0CF1">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2: [</w:t>
            </w:r>
            <w:r>
              <w:rPr>
                <w:rFonts w:ascii="Helvetica" w:hAnsi="Helvetica"/>
                <w:b/>
                <w:bCs/>
                <w:color w:val="000000"/>
                <w:sz w:val="21"/>
                <w:szCs w:val="21"/>
                <w:shd w:val="clear" w:color="auto" w:fill="FFFF00"/>
              </w:rPr>
              <w:t>short name (abbreviated or abridged)]</w:t>
            </w:r>
          </w:p>
        </w:tc>
      </w:tr>
      <w:tr w:rsidR="002A1DDE" w14:paraId="26334CCC" w14:textId="77777777">
        <w:tc>
          <w:tcPr>
            <w:tcW w:w="2608" w:type="dxa"/>
          </w:tcPr>
          <w:p w14:paraId="414AD475"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6EC567FD" w14:textId="6BAAA01C"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 xml:space="preserve">Company/Person Name </w:t>
            </w:r>
            <w:r w:rsidR="00DC7782" w:rsidRPr="007F6273">
              <w:rPr>
                <w:rFonts w:ascii="Helvetica" w:hAnsi="Helvetica"/>
                <w:color w:val="000000"/>
                <w:sz w:val="21"/>
                <w:szCs w:val="21"/>
                <w:highlight w:val="yellow"/>
              </w:rPr>
              <w:t>2</w:t>
            </w:r>
            <w:r>
              <w:rPr>
                <w:rFonts w:ascii="Helvetica" w:hAnsi="Helvetica"/>
                <w:color w:val="000000"/>
                <w:sz w:val="21"/>
                <w:szCs w:val="21"/>
              </w:rPr>
              <w:t>]</w:t>
            </w:r>
          </w:p>
        </w:tc>
      </w:tr>
      <w:tr w:rsidR="002A1DDE" w14:paraId="447CC6A9" w14:textId="77777777">
        <w:tc>
          <w:tcPr>
            <w:tcW w:w="2608" w:type="dxa"/>
          </w:tcPr>
          <w:p w14:paraId="1915F991"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7B13DFC7"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005600D4" w14:textId="77777777">
        <w:tc>
          <w:tcPr>
            <w:tcW w:w="2608" w:type="dxa"/>
            <w:tcBorders>
              <w:bottom w:val="single" w:sz="6" w:space="0" w:color="000000"/>
            </w:tcBorders>
          </w:tcPr>
          <w:p w14:paraId="01DE147E"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3FC4EA1C" w14:textId="77777777" w:rsidR="002A1DDE" w:rsidRDefault="007F0CF1">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7E6A8886" w14:textId="77777777" w:rsidR="002A1DDE" w:rsidRDefault="002A1DDE">
      <w:pPr>
        <w:jc w:val="cente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3D40C0CB" w14:textId="77777777">
        <w:tc>
          <w:tcPr>
            <w:tcW w:w="9644" w:type="dxa"/>
            <w:gridSpan w:val="2"/>
            <w:tcBorders>
              <w:top w:val="single" w:sz="6" w:space="0" w:color="000000"/>
              <w:bottom w:val="single" w:sz="6" w:space="0" w:color="000000"/>
            </w:tcBorders>
          </w:tcPr>
          <w:p w14:paraId="58046FC5" w14:textId="3A593F7C" w:rsidR="002A1DDE" w:rsidRDefault="007F0CF1">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3: [</w:t>
            </w:r>
            <w:r>
              <w:rPr>
                <w:rFonts w:ascii="Helvetica" w:hAnsi="Helvetica"/>
                <w:b/>
                <w:bCs/>
                <w:color w:val="000000"/>
                <w:sz w:val="21"/>
                <w:szCs w:val="21"/>
                <w:shd w:val="clear" w:color="auto" w:fill="FFFF00"/>
              </w:rPr>
              <w:t>short name (abbreviated or abridged)]</w:t>
            </w:r>
          </w:p>
        </w:tc>
      </w:tr>
      <w:tr w:rsidR="002A1DDE" w14:paraId="78C61EA2" w14:textId="77777777">
        <w:tc>
          <w:tcPr>
            <w:tcW w:w="2608" w:type="dxa"/>
          </w:tcPr>
          <w:p w14:paraId="7830F89F"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09BED38B" w14:textId="5D45D0FC"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 xml:space="preserve">Company/Person Name </w:t>
            </w:r>
            <w:r w:rsidR="00DC7782" w:rsidRPr="007F6273">
              <w:rPr>
                <w:rFonts w:ascii="Helvetica" w:hAnsi="Helvetica"/>
                <w:color w:val="000000"/>
                <w:sz w:val="21"/>
                <w:szCs w:val="21"/>
                <w:highlight w:val="yellow"/>
              </w:rPr>
              <w:t>3</w:t>
            </w:r>
            <w:r>
              <w:rPr>
                <w:rFonts w:ascii="Helvetica" w:hAnsi="Helvetica"/>
                <w:color w:val="000000"/>
                <w:sz w:val="21"/>
                <w:szCs w:val="21"/>
              </w:rPr>
              <w:t>]</w:t>
            </w:r>
          </w:p>
        </w:tc>
      </w:tr>
      <w:tr w:rsidR="002A1DDE" w14:paraId="1AFD6243" w14:textId="77777777">
        <w:tc>
          <w:tcPr>
            <w:tcW w:w="2608" w:type="dxa"/>
          </w:tcPr>
          <w:p w14:paraId="63923452"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7AEE1736"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5D9620AC" w14:textId="77777777">
        <w:tc>
          <w:tcPr>
            <w:tcW w:w="2608" w:type="dxa"/>
            <w:tcBorders>
              <w:bottom w:val="single" w:sz="6" w:space="0" w:color="000000"/>
            </w:tcBorders>
          </w:tcPr>
          <w:p w14:paraId="05AF70B2"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368313AA" w14:textId="77777777" w:rsidR="002A1DDE" w:rsidRDefault="007F0CF1">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63703E00" w14:textId="77777777" w:rsidR="002A1DDE" w:rsidRDefault="002A1DDE">
      <w:pPr>
        <w:jc w:val="cente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0ADA826F" w14:textId="77777777">
        <w:tc>
          <w:tcPr>
            <w:tcW w:w="9644" w:type="dxa"/>
            <w:gridSpan w:val="2"/>
            <w:tcBorders>
              <w:top w:val="single" w:sz="6" w:space="0" w:color="000000"/>
              <w:bottom w:val="single" w:sz="6" w:space="0" w:color="000000"/>
            </w:tcBorders>
          </w:tcPr>
          <w:p w14:paraId="640765D5" w14:textId="31AC4ED6" w:rsidR="002A1DDE" w:rsidRDefault="007F0CF1">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4: [</w:t>
            </w:r>
            <w:r>
              <w:rPr>
                <w:rFonts w:ascii="Helvetica" w:hAnsi="Helvetica"/>
                <w:b/>
                <w:bCs/>
                <w:color w:val="000000"/>
                <w:sz w:val="21"/>
                <w:szCs w:val="21"/>
                <w:shd w:val="clear" w:color="auto" w:fill="FFFF00"/>
              </w:rPr>
              <w:t>short name (abbreviated or abridged)]</w:t>
            </w:r>
          </w:p>
        </w:tc>
      </w:tr>
      <w:tr w:rsidR="002A1DDE" w14:paraId="628C5BBE" w14:textId="77777777">
        <w:tc>
          <w:tcPr>
            <w:tcW w:w="2608" w:type="dxa"/>
          </w:tcPr>
          <w:p w14:paraId="7BCA9EEF"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27402306" w14:textId="789CC492"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 xml:space="preserve">Company/Person Name </w:t>
            </w:r>
            <w:r w:rsidR="00DC7782" w:rsidRPr="007F6273">
              <w:rPr>
                <w:rFonts w:ascii="Helvetica" w:hAnsi="Helvetica"/>
                <w:color w:val="000000"/>
                <w:sz w:val="21"/>
                <w:szCs w:val="21"/>
                <w:highlight w:val="yellow"/>
              </w:rPr>
              <w:t>4</w:t>
            </w:r>
            <w:r>
              <w:rPr>
                <w:rFonts w:ascii="Helvetica" w:hAnsi="Helvetica"/>
                <w:color w:val="000000"/>
                <w:sz w:val="21"/>
                <w:szCs w:val="21"/>
              </w:rPr>
              <w:t>]</w:t>
            </w:r>
          </w:p>
        </w:tc>
      </w:tr>
      <w:tr w:rsidR="002A1DDE" w14:paraId="24846CE5" w14:textId="77777777">
        <w:tc>
          <w:tcPr>
            <w:tcW w:w="2608" w:type="dxa"/>
          </w:tcPr>
          <w:p w14:paraId="3DA87B90"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0399209A"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3C567F83" w14:textId="77777777">
        <w:tc>
          <w:tcPr>
            <w:tcW w:w="2608" w:type="dxa"/>
            <w:tcBorders>
              <w:bottom w:val="single" w:sz="6" w:space="0" w:color="000000"/>
            </w:tcBorders>
          </w:tcPr>
          <w:p w14:paraId="07524278" w14:textId="77777777" w:rsidR="002A1DDE" w:rsidRDefault="007F0CF1">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79CCAEB0" w14:textId="77777777" w:rsidR="002A1DDE" w:rsidRDefault="007F0CF1">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5D669BE1" w14:textId="77777777" w:rsidR="002A1DDE" w:rsidRDefault="007F0CF1">
      <w:pPr>
        <w:pStyle w:val="COMINNOHeading1"/>
        <w:rPr>
          <w:rFonts w:cs="Helvetica"/>
        </w:rPr>
      </w:pPr>
      <w:bookmarkStart w:id="0" w:name="_Toc77717678"/>
      <w:r>
        <w:rPr>
          <w:rFonts w:cs="Helvetica"/>
        </w:rPr>
        <w:t>RECITALS</w:t>
      </w:r>
      <w:bookmarkEnd w:id="0"/>
    </w:p>
    <w:p w14:paraId="4476F808" w14:textId="73456CE3" w:rsidR="002A1DDE" w:rsidRPr="00427B81" w:rsidRDefault="007F0CF1" w:rsidP="00427B81">
      <w:pPr>
        <w:rPr>
          <w:rFonts w:ascii="Helvetica" w:hAnsi="Helvetica" w:cs="Helvetica"/>
          <w:i/>
          <w:iCs/>
          <w:sz w:val="21"/>
          <w:szCs w:val="21"/>
        </w:rPr>
      </w:pPr>
      <w:r w:rsidRPr="00427B81">
        <w:rPr>
          <w:rFonts w:ascii="Helvetica" w:hAnsi="Helvetica" w:cs="Helvetica"/>
          <w:i/>
          <w:iCs/>
          <w:sz w:val="21"/>
          <w:szCs w:val="21"/>
        </w:rPr>
        <w:t xml:space="preserve">The Parties are Participants of the </w:t>
      </w:r>
      <w:r w:rsidR="007F6273" w:rsidRPr="00427B81">
        <w:rPr>
          <w:rFonts w:ascii="Helvetica" w:hAnsi="Helvetica" w:cs="Helvetica"/>
          <w:i/>
          <w:iCs/>
          <w:sz w:val="21"/>
          <w:szCs w:val="21"/>
        </w:rPr>
        <w:t>Co</w:t>
      </w:r>
      <w:r w:rsidRPr="00427B81">
        <w:rPr>
          <w:rFonts w:ascii="Helvetica" w:hAnsi="Helvetica" w:cs="Helvetica"/>
          <w:i/>
          <w:iCs/>
          <w:sz w:val="21"/>
          <w:szCs w:val="21"/>
        </w:rPr>
        <w:t>Booster</w:t>
      </w:r>
      <w:r w:rsidR="00CE4857" w:rsidRPr="00427B81">
        <w:rPr>
          <w:rFonts w:ascii="Helvetica" w:hAnsi="Helvetica" w:cs="Helvetica"/>
          <w:i/>
          <w:iCs/>
          <w:sz w:val="21"/>
          <w:szCs w:val="21"/>
        </w:rPr>
        <w:t xml:space="preserve"> </w:t>
      </w:r>
      <w:r w:rsidRPr="00427B81">
        <w:rPr>
          <w:rFonts w:ascii="Helvetica" w:hAnsi="Helvetica" w:cs="Helvetica"/>
          <w:i/>
          <w:iCs/>
          <w:sz w:val="21"/>
          <w:szCs w:val="21"/>
        </w:rPr>
        <w:t>Open Innovation Programme</w:t>
      </w:r>
      <w:r w:rsidR="00427B81" w:rsidRPr="00427B81">
        <w:rPr>
          <w:rFonts w:ascii="Helvetica" w:hAnsi="Helvetica" w:cs="Helvetica"/>
          <w:i/>
          <w:iCs/>
          <w:sz w:val="21"/>
          <w:szCs w:val="21"/>
        </w:rPr>
        <w:t xml:space="preserve"> </w:t>
      </w:r>
      <w:r w:rsidRPr="00427B81">
        <w:rPr>
          <w:rFonts w:ascii="Helvetica" w:hAnsi="Helvetica" w:cs="Helvetica"/>
          <w:i/>
          <w:iCs/>
          <w:sz w:val="21"/>
          <w:szCs w:val="21"/>
        </w:rPr>
        <w:t>(“</w:t>
      </w:r>
      <w:r w:rsidRPr="00427B81">
        <w:rPr>
          <w:rFonts w:ascii="Helvetica" w:hAnsi="Helvetica" w:cs="Helvetica"/>
          <w:b/>
          <w:bCs/>
          <w:i/>
          <w:iCs/>
          <w:sz w:val="21"/>
          <w:szCs w:val="21"/>
        </w:rPr>
        <w:t>Programme</w:t>
      </w:r>
      <w:r w:rsidRPr="00427B81">
        <w:rPr>
          <w:rFonts w:ascii="Helvetica" w:hAnsi="Helvetica" w:cs="Helvetica"/>
          <w:i/>
          <w:iCs/>
          <w:sz w:val="21"/>
          <w:szCs w:val="21"/>
        </w:rPr>
        <w:t>”), which is regulated by its Terms of Service accessible in their latest version at the following</w:t>
      </w:r>
      <w:r w:rsidR="00CE4857" w:rsidRPr="00427B81">
        <w:rPr>
          <w:rFonts w:ascii="Helvetica" w:hAnsi="Helvetica" w:cs="Helvetica"/>
          <w:i/>
          <w:iCs/>
          <w:sz w:val="21"/>
          <w:szCs w:val="21"/>
        </w:rPr>
        <w:t xml:space="preserve"> </w:t>
      </w:r>
      <w:r w:rsidRPr="00427B81">
        <w:rPr>
          <w:rFonts w:ascii="Helvetica" w:hAnsi="Helvetica" w:cs="Helvetica"/>
          <w:i/>
          <w:iCs/>
          <w:sz w:val="21"/>
          <w:szCs w:val="21"/>
        </w:rPr>
        <w:t>link</w:t>
      </w:r>
      <w:r w:rsidR="00427B81" w:rsidRPr="00427B81">
        <w:rPr>
          <w:rFonts w:ascii="Helvetica" w:hAnsi="Helvetica" w:cs="Helvetica"/>
          <w:i/>
          <w:iCs/>
          <w:sz w:val="21"/>
          <w:szCs w:val="21"/>
        </w:rPr>
        <w:t xml:space="preserve"> </w:t>
      </w:r>
      <w:r w:rsidRPr="00427B81">
        <w:rPr>
          <w:rFonts w:ascii="Helvetica" w:hAnsi="Helvetica" w:cs="Helvetica"/>
          <w:i/>
          <w:iCs/>
          <w:sz w:val="21"/>
          <w:szCs w:val="21"/>
        </w:rPr>
        <w:t>:</w:t>
      </w:r>
      <w:r w:rsidR="00427B81" w:rsidRPr="00427B81">
        <w:rPr>
          <w:rFonts w:ascii="Helvetica" w:hAnsi="Helvetica" w:cs="Helvetica"/>
          <w:i/>
          <w:iCs/>
          <w:sz w:val="21"/>
          <w:szCs w:val="21"/>
        </w:rPr>
        <w:br/>
      </w:r>
      <w:hyperlink r:id="rId8" w:history="1">
        <w:r w:rsidR="00427B81" w:rsidRPr="00427B81">
          <w:rPr>
            <w:rStyle w:val="Lienhypertexte"/>
            <w:rFonts w:cs="Helvetica"/>
            <w:i/>
            <w:iCs/>
            <w:sz w:val="21"/>
            <w:szCs w:val="21"/>
            <w:lang w:val="en-GB"/>
          </w:rPr>
          <w:t>https://cobooster.ch/legal/</w:t>
        </w:r>
      </w:hyperlink>
    </w:p>
    <w:p w14:paraId="231616F6" w14:textId="77777777" w:rsidR="002A1DDE" w:rsidRPr="00427B81" w:rsidRDefault="007F0CF1" w:rsidP="00427B81">
      <w:pPr>
        <w:rPr>
          <w:rFonts w:ascii="Helvetica" w:hAnsi="Helvetica" w:cs="Helvetica"/>
          <w:i/>
          <w:iCs/>
          <w:sz w:val="21"/>
          <w:szCs w:val="21"/>
        </w:rPr>
      </w:pPr>
      <w:r w:rsidRPr="00427B81">
        <w:rPr>
          <w:rFonts w:ascii="Helvetica" w:hAnsi="Helvetica" w:cs="Helvetica"/>
          <w:i/>
          <w:iCs/>
          <w:sz w:val="21"/>
          <w:szCs w:val="21"/>
        </w:rPr>
        <w:t>Desiring further, closer and more specific confidentiality commitments for exchanging privileged information amongst themselves, the Parties decide to enter into this separate non-disclosure agreement (hereinafter “</w:t>
      </w:r>
      <w:r w:rsidRPr="00427B81">
        <w:rPr>
          <w:rFonts w:ascii="Helvetica" w:hAnsi="Helvetica" w:cs="Helvetica"/>
          <w:b/>
          <w:bCs/>
          <w:i/>
          <w:iCs/>
          <w:sz w:val="21"/>
          <w:szCs w:val="21"/>
        </w:rPr>
        <w:t>Agreement</w:t>
      </w:r>
      <w:r w:rsidRPr="00427B81">
        <w:rPr>
          <w:rFonts w:ascii="Helvetica" w:hAnsi="Helvetica" w:cs="Helvetica"/>
          <w:i/>
          <w:iCs/>
          <w:sz w:val="21"/>
          <w:szCs w:val="21"/>
        </w:rPr>
        <w:t>” or “</w:t>
      </w:r>
      <w:r w:rsidRPr="00427B81">
        <w:rPr>
          <w:rFonts w:ascii="Helvetica" w:hAnsi="Helvetica" w:cs="Helvetica"/>
          <w:b/>
          <w:bCs/>
          <w:i/>
          <w:iCs/>
          <w:sz w:val="21"/>
          <w:szCs w:val="21"/>
        </w:rPr>
        <w:t>NDA</w:t>
      </w:r>
      <w:r w:rsidRPr="00427B81">
        <w:rPr>
          <w:rFonts w:ascii="Helvetica" w:hAnsi="Helvetica" w:cs="Helvetica"/>
          <w:i/>
          <w:iCs/>
          <w:sz w:val="21"/>
          <w:szCs w:val="21"/>
        </w:rPr>
        <w:t>”) in order to pursue the Purpose stated below.</w:t>
      </w:r>
    </w:p>
    <w:p w14:paraId="217B9CDB" w14:textId="77777777" w:rsidR="002A1DDE" w:rsidRDefault="007F0CF1">
      <w:pPr>
        <w:pStyle w:val="COMINNOHeading1"/>
        <w:rPr>
          <w:rFonts w:cs="Helvetica"/>
        </w:rPr>
      </w:pPr>
      <w:r>
        <w:rPr>
          <w:rFonts w:cs="Helvetica"/>
        </w:rPr>
        <w:lastRenderedPageBreak/>
        <w:t>PURPOSE</w:t>
      </w:r>
    </w:p>
    <w:p w14:paraId="1E3D4DF6" w14:textId="77777777" w:rsidR="002A1DDE" w:rsidRDefault="007F0CF1">
      <w:pPr>
        <w:pStyle w:val="COMINNOParagraph"/>
      </w:pPr>
      <w:r>
        <w:t>In the context of the Programme, the Parties wish to discuss a research / development collaboration or any similar relationship pertaining to the following thematic:</w:t>
      </w:r>
    </w:p>
    <w:p w14:paraId="30E48606" w14:textId="77777777" w:rsidR="002A1DDE" w:rsidRDefault="007F0CF1">
      <w:pPr>
        <w:pStyle w:val="COMINNOParagraph"/>
        <w:numPr>
          <w:ilvl w:val="0"/>
          <w:numId w:val="0"/>
        </w:numPr>
        <w:rPr>
          <w:rFonts w:cs="Helvetica"/>
        </w:rPr>
      </w:pPr>
      <w:r>
        <w:rPr>
          <w:rFonts w:cs="Helvetica"/>
          <w:shd w:val="clear" w:color="auto" w:fill="FFFF00"/>
        </w:rPr>
        <w:t>[DESCRIPTION OF THE THEMATIC/SUBJECT/PROJECT]</w:t>
      </w:r>
    </w:p>
    <w:p w14:paraId="49F65BBC" w14:textId="77777777" w:rsidR="002A1DDE" w:rsidRDefault="007F0CF1">
      <w:pPr>
        <w:pStyle w:val="COMINNOHeading1"/>
        <w:rPr>
          <w:rFonts w:cs="Helvetica"/>
        </w:rPr>
      </w:pPr>
      <w:bookmarkStart w:id="1" w:name="_Toc77717681"/>
      <w:bookmarkEnd w:id="1"/>
      <w:r>
        <w:rPr>
          <w:rFonts w:cs="Helvetica"/>
        </w:rPr>
        <w:t>CONFIDENTIAL INFORMATION</w:t>
      </w:r>
    </w:p>
    <w:p w14:paraId="0B2A270C" w14:textId="77777777" w:rsidR="002A1DDE" w:rsidRDefault="007F0CF1">
      <w:pPr>
        <w:pStyle w:val="COMINNOHeading2"/>
        <w:numPr>
          <w:ilvl w:val="1"/>
          <w:numId w:val="1"/>
        </w:numPr>
        <w:rPr>
          <w:rFonts w:cs="Helvetica"/>
        </w:rPr>
      </w:pPr>
      <w:r>
        <w:rPr>
          <w:rFonts w:cs="Helvetica"/>
        </w:rPr>
        <w:t>QUALIFICATION</w:t>
      </w:r>
    </w:p>
    <w:p w14:paraId="6B28B27A" w14:textId="77777777" w:rsidR="002A1DDE" w:rsidRDefault="007F0CF1">
      <w:pPr>
        <w:pStyle w:val="COMINNOParagraph"/>
        <w:ind w:left="34" w:hanging="533"/>
        <w:rPr>
          <w:rFonts w:cs="Helvetica"/>
        </w:rPr>
      </w:pPr>
      <w:r>
        <w:rPr>
          <w:rFonts w:cs="Helvetica"/>
        </w:rPr>
        <w:t>“</w:t>
      </w:r>
      <w:r>
        <w:rPr>
          <w:rFonts w:cs="Helvetica"/>
          <w:b/>
          <w:bCs/>
        </w:rPr>
        <w:t>Communicated Data</w:t>
      </w:r>
      <w:r>
        <w:rPr>
          <w:rFonts w:cs="Helvetica"/>
        </w:rPr>
        <w:t>” refers to any idea, know-how, document, process, drawing, file or other form of information, whether or not protected or protectable by law, that is shared among the Parties as part of the Programme or, more specifically, in pursuit of the Purpose. Communicated Data should, as much as practical and whenever relevant, be documented or recorded in a dated, replicable, human-readable, disposable and transferable format (e.g. stored in a restrictively shared folder). Communicated Data may consist of Confidential Information and/or entail Intellectual Property Rights.</w:t>
      </w:r>
    </w:p>
    <w:p w14:paraId="1353D83A" w14:textId="77777777" w:rsidR="002A1DDE" w:rsidRDefault="007F0CF1">
      <w:pPr>
        <w:pStyle w:val="COMINNOParagraph"/>
        <w:ind w:left="34" w:hanging="533"/>
        <w:rPr>
          <w:rFonts w:cs="Helvetica"/>
        </w:rPr>
      </w:pPr>
      <w:r>
        <w:rPr>
          <w:rFonts w:cs="Helvetica"/>
        </w:rPr>
        <w:t>“</w:t>
      </w:r>
      <w:r>
        <w:rPr>
          <w:rFonts w:cs="Helvetica"/>
          <w:b/>
          <w:bCs/>
        </w:rPr>
        <w:t>Confidential Information</w:t>
      </w:r>
      <w:r>
        <w:rPr>
          <w:rFonts w:cs="Helvetica"/>
        </w:rPr>
        <w:t>” refers to any non-public Communicated Data of a commercial, scientific, technical, operational or strategic nature or of any other proprietary or secrecy essence that is disclosed by any Party (“</w:t>
      </w:r>
      <w:r>
        <w:rPr>
          <w:rFonts w:cs="Helvetica"/>
          <w:b/>
          <w:bCs/>
        </w:rPr>
        <w:t>Disclosing Party</w:t>
      </w:r>
      <w:r>
        <w:rPr>
          <w:rFonts w:cs="Helvetica"/>
        </w:rPr>
        <w:t>”) to another Party (“</w:t>
      </w:r>
      <w:r>
        <w:rPr>
          <w:rFonts w:cs="Helvetica"/>
          <w:b/>
          <w:bCs/>
        </w:rPr>
        <w:t>Receiving Party</w:t>
      </w:r>
      <w:r>
        <w:rPr>
          <w:rFonts w:cs="Helvetica"/>
        </w:rPr>
        <w:t>”) in the pursuit of the Purpose and that:</w:t>
      </w:r>
    </w:p>
    <w:p w14:paraId="129ADDBF" w14:textId="77777777" w:rsidR="002A1DDE" w:rsidRDefault="007F0CF1">
      <w:pPr>
        <w:pStyle w:val="COMINNOList-a"/>
        <w:numPr>
          <w:ilvl w:val="0"/>
          <w:numId w:val="4"/>
        </w:numPr>
        <w:textAlignment w:val="baseline"/>
        <w:rPr>
          <w:rFonts w:cs="Helvetica"/>
        </w:rPr>
      </w:pPr>
      <w:r>
        <w:rPr>
          <w:rFonts w:cs="Helvetica"/>
        </w:rPr>
        <w:t>is labelled as “confidential” or as any unambiguous equivalent (e.g. “secret”); or</w:t>
      </w:r>
    </w:p>
    <w:p w14:paraId="5A39B676" w14:textId="77777777" w:rsidR="002A1DDE" w:rsidRDefault="007F0CF1">
      <w:pPr>
        <w:pStyle w:val="COMINNOList-a"/>
        <w:numPr>
          <w:ilvl w:val="0"/>
          <w:numId w:val="4"/>
        </w:numPr>
        <w:textAlignment w:val="baseline"/>
        <w:rPr>
          <w:rFonts w:cs="Helvetica"/>
        </w:rPr>
      </w:pPr>
      <w:r>
        <w:rPr>
          <w:rFonts w:cs="Helvetica"/>
        </w:rPr>
        <w:t xml:space="preserve">is known or should be known as confidential by a reasonable person, should the Confidential Information merely be disclosed </w:t>
      </w:r>
      <w:r>
        <w:rPr>
          <w:rFonts w:cs="Helvetica"/>
          <w:i/>
        </w:rPr>
        <w:t xml:space="preserve">de </w:t>
      </w:r>
      <w:proofErr w:type="spellStart"/>
      <w:r>
        <w:rPr>
          <w:rFonts w:cs="Helvetica"/>
          <w:i/>
        </w:rPr>
        <w:t>visu</w:t>
      </w:r>
      <w:proofErr w:type="spellEnd"/>
      <w:r>
        <w:rPr>
          <w:rFonts w:cs="Helvetica"/>
        </w:rPr>
        <w:t xml:space="preserve"> (visually) or </w:t>
      </w:r>
      <w:r>
        <w:rPr>
          <w:rFonts w:cs="Helvetica"/>
          <w:i/>
        </w:rPr>
        <w:t xml:space="preserve">de </w:t>
      </w:r>
      <w:proofErr w:type="spellStart"/>
      <w:r>
        <w:rPr>
          <w:rFonts w:cs="Helvetica"/>
          <w:i/>
        </w:rPr>
        <w:t>auditu</w:t>
      </w:r>
      <w:proofErr w:type="spellEnd"/>
      <w:r>
        <w:rPr>
          <w:rFonts w:cs="Helvetica"/>
        </w:rPr>
        <w:t xml:space="preserve"> (orally).</w:t>
      </w:r>
    </w:p>
    <w:p w14:paraId="7319B10B" w14:textId="574FA458" w:rsidR="002A1DDE" w:rsidRPr="00025288" w:rsidRDefault="007F0CF1">
      <w:pPr>
        <w:pStyle w:val="COMINNOParagraph"/>
        <w:rPr>
          <w:rFonts w:cs="Helvetica"/>
        </w:rPr>
      </w:pPr>
      <w:r w:rsidRPr="00025288">
        <w:rPr>
          <w:rFonts w:cs="Helvetica"/>
        </w:rPr>
        <w:t xml:space="preserve">Any Confidential Information merely disclosed </w:t>
      </w:r>
      <w:r w:rsidRPr="00025288">
        <w:rPr>
          <w:rFonts w:cs="Helvetica"/>
          <w:i/>
        </w:rPr>
        <w:t xml:space="preserve">de </w:t>
      </w:r>
      <w:proofErr w:type="spellStart"/>
      <w:r w:rsidRPr="00025288">
        <w:rPr>
          <w:rFonts w:cs="Helvetica"/>
          <w:i/>
        </w:rPr>
        <w:t>visu</w:t>
      </w:r>
      <w:proofErr w:type="spellEnd"/>
      <w:r w:rsidRPr="00025288">
        <w:rPr>
          <w:rFonts w:cs="Helvetica"/>
        </w:rPr>
        <w:t xml:space="preserve"> or </w:t>
      </w:r>
      <w:r w:rsidRPr="00025288">
        <w:rPr>
          <w:rFonts w:cs="Helvetica"/>
          <w:i/>
        </w:rPr>
        <w:t xml:space="preserve">de </w:t>
      </w:r>
      <w:proofErr w:type="spellStart"/>
      <w:r w:rsidRPr="00025288">
        <w:rPr>
          <w:rFonts w:cs="Helvetica"/>
          <w:i/>
        </w:rPr>
        <w:t>auditu</w:t>
      </w:r>
      <w:proofErr w:type="spellEnd"/>
      <w:r w:rsidRPr="00025288">
        <w:rPr>
          <w:rFonts w:cs="Helvetica"/>
        </w:rPr>
        <w:t xml:space="preserve"> shall be reduced, within a reasonable time, by the Disclosing Party to a tangible form (e.g. email), then notified in such a form to the Receiving Party or to all other Parties with the label “confidential” or any unambiguous equivalent (e.g. “secret”).</w:t>
      </w:r>
      <w:r w:rsidR="00025288" w:rsidRPr="00025288">
        <w:rPr>
          <w:rFonts w:cs="Helvetica"/>
        </w:rPr>
        <w:t xml:space="preserve"> </w:t>
      </w:r>
      <w:r w:rsidR="00025288" w:rsidRPr="00025288">
        <w:rPr>
          <w:rFonts w:cs="Helvetica"/>
          <w:lang w:val="en-US"/>
        </w:rPr>
        <w:t>During the 30-day period, the information shall be considered confidential, whether or not it has been designated as confidential</w:t>
      </w:r>
      <w:r w:rsidR="00025288">
        <w:rPr>
          <w:rFonts w:cs="Helvetica"/>
          <w:lang w:val="en-US"/>
        </w:rPr>
        <w:t>.</w:t>
      </w:r>
      <w:r w:rsidR="002A0A52">
        <w:rPr>
          <w:rFonts w:cs="Helvetica"/>
          <w:lang w:val="en-US"/>
        </w:rPr>
        <w:t xml:space="preserve"> </w:t>
      </w:r>
      <w:r w:rsidR="002A0A52" w:rsidRPr="002A0A52">
        <w:rPr>
          <w:rFonts w:cs="Helvetica"/>
          <w:lang w:val="en-AU"/>
        </w:rPr>
        <w:t>The confidential nature of such information shall, however, continue beyond such 30-day period in accordance with the terms of this Agreement.</w:t>
      </w:r>
    </w:p>
    <w:p w14:paraId="3BA9ED94" w14:textId="77777777" w:rsidR="002A1DDE" w:rsidRDefault="007F0CF1">
      <w:pPr>
        <w:pStyle w:val="COMINNOHeading2"/>
        <w:numPr>
          <w:ilvl w:val="1"/>
          <w:numId w:val="1"/>
        </w:numPr>
        <w:rPr>
          <w:rFonts w:cs="Helvetica"/>
        </w:rPr>
      </w:pPr>
      <w:r>
        <w:rPr>
          <w:rFonts w:cs="Helvetica"/>
        </w:rPr>
        <w:t>DISQUALIFICATION</w:t>
      </w:r>
    </w:p>
    <w:p w14:paraId="010C26E7" w14:textId="77777777" w:rsidR="002A1DDE" w:rsidRDefault="007F0CF1">
      <w:pPr>
        <w:pStyle w:val="COMINNOParagraph"/>
        <w:rPr>
          <w:rFonts w:cs="Helvetica"/>
        </w:rPr>
      </w:pPr>
      <w:r>
        <w:rPr>
          <w:rFonts w:cs="Helvetica"/>
        </w:rPr>
        <w:t>Any Communicated Data is, howsoever labelled, not considered Confidential Information in the event that such Communicated Data: (a) is, or becomes, publicly available without a breach of this Agreement or of the Programme Rules; (b) was lawfully known to all other Parties, at the time of the receipt thereof from the Disclosing Party; (c) is disclosed to any Party by a third party who can disclose it lawfully and without an obligation to keep it confidential; and/or (d) is independently developed by any other Party without the use of the Confidential Information.</w:t>
      </w:r>
    </w:p>
    <w:p w14:paraId="4A3D211E" w14:textId="77777777" w:rsidR="002A1DDE" w:rsidRDefault="007F0CF1">
      <w:pPr>
        <w:pStyle w:val="COMINNOParagraph"/>
        <w:rPr>
          <w:rFonts w:cs="Helvetica"/>
        </w:rPr>
      </w:pPr>
      <w:r>
        <w:rPr>
          <w:rFonts w:cs="Helvetica"/>
        </w:rPr>
        <w:t>In the same vein, any Communicated Data is, howsoever labelled, not considered Confidential Information for a specific Party provided that such data or information was lawfully known to this specific Party at the time of receipt thereof from the Disclosing Party.</w:t>
      </w:r>
    </w:p>
    <w:p w14:paraId="262C5464" w14:textId="77777777" w:rsidR="002A1DDE" w:rsidRDefault="007F0CF1">
      <w:pPr>
        <w:pStyle w:val="COMINNOParagraph"/>
        <w:rPr>
          <w:rFonts w:cs="Helvetica"/>
        </w:rPr>
      </w:pPr>
      <w:r>
        <w:rPr>
          <w:rFonts w:cs="Helvetica"/>
        </w:rPr>
        <w:lastRenderedPageBreak/>
        <w:t>Should a Party claim that certain Communicated Data do not qualify as Confidential Information, the burden of proof lies with that Party..</w:t>
      </w:r>
    </w:p>
    <w:p w14:paraId="0DAE5321" w14:textId="77777777" w:rsidR="002A1DDE" w:rsidRDefault="007F0CF1">
      <w:pPr>
        <w:pStyle w:val="COMINNOHeading2"/>
        <w:rPr>
          <w:rFonts w:cs="Helvetica"/>
        </w:rPr>
      </w:pPr>
      <w:r>
        <w:rPr>
          <w:rFonts w:cs="Helvetica"/>
        </w:rPr>
        <w:t>OBLIGATIONS &amp; DUTIES</w:t>
      </w:r>
    </w:p>
    <w:p w14:paraId="599E46EF" w14:textId="77777777" w:rsidR="008A6DBF" w:rsidRPr="008A6DBF" w:rsidRDefault="007F0CF1">
      <w:pPr>
        <w:pStyle w:val="COMINNOParagraph"/>
        <w:rPr>
          <w:rFonts w:cs="Helvetica"/>
        </w:rPr>
      </w:pPr>
      <w:r>
        <w:t xml:space="preserve">Any obligation, commitment or guarantee under this Agreement is deemed a contractual duty within the meaning of Article 162 of the Swiss Criminal Code </w:t>
      </w:r>
      <w:r w:rsidRPr="008A6DBF">
        <w:rPr>
          <w:rFonts w:cs="Helvetica"/>
        </w:rPr>
        <w:t>of 21 December 1937</w:t>
      </w:r>
      <w:r>
        <w:t>.</w:t>
      </w:r>
    </w:p>
    <w:p w14:paraId="21C0C441" w14:textId="0DF3B61E" w:rsidR="008A6DBF" w:rsidRPr="008A6DBF" w:rsidRDefault="008A6DBF">
      <w:pPr>
        <w:pStyle w:val="COMINNOParagraph"/>
        <w:rPr>
          <w:rFonts w:cs="Helvetica"/>
        </w:rPr>
      </w:pPr>
      <w:r w:rsidRPr="008A6DBF">
        <w:rPr>
          <w:rFonts w:cs="Helvetica"/>
          <w:lang w:val="en-US"/>
        </w:rPr>
        <w:t>If any personal data were to be contained in the Confidential Information (the “</w:t>
      </w:r>
      <w:r w:rsidRPr="008A6DBF">
        <w:rPr>
          <w:rFonts w:cs="Helvetica"/>
          <w:b/>
          <w:bCs/>
          <w:lang w:val="en-US"/>
        </w:rPr>
        <w:t>Personal Data</w:t>
      </w:r>
      <w:r w:rsidRPr="008A6DBF">
        <w:rPr>
          <w:rFonts w:cs="Helvetica"/>
          <w:lang w:val="en-US"/>
        </w:rPr>
        <w:t xml:space="preserve">”) and shared with the Receiving Party, the Receiving Party shall process this Personal Data in strict compliance with the applicable laws. The Receiving Party shall only process the necessary Per-sonal Data suitable for achieving the aim of the processing and solely for this aim and shall delete any Personal Data as soon as the aim of the process is completed. The Receiving Party </w:t>
      </w:r>
      <w:proofErr w:type="spellStart"/>
      <w:r w:rsidRPr="008A6DBF">
        <w:rPr>
          <w:rFonts w:cs="Helvetica"/>
          <w:lang w:val="en-US"/>
        </w:rPr>
        <w:t>acknowl</w:t>
      </w:r>
      <w:proofErr w:type="spellEnd"/>
      <w:r w:rsidRPr="008A6DBF">
        <w:rPr>
          <w:rFonts w:cs="Helvetica"/>
          <w:lang w:val="en-US"/>
        </w:rPr>
        <w:t>-edges that the Personal Data is considered as Confidential Information and is therefore fully sub-</w:t>
      </w:r>
      <w:proofErr w:type="spellStart"/>
      <w:r w:rsidRPr="008A6DBF">
        <w:rPr>
          <w:rFonts w:cs="Helvetica"/>
          <w:lang w:val="en-US"/>
        </w:rPr>
        <w:t>ject</w:t>
      </w:r>
      <w:proofErr w:type="spellEnd"/>
      <w:r w:rsidRPr="008A6DBF">
        <w:rPr>
          <w:rFonts w:cs="Helvetica"/>
          <w:lang w:val="en-US"/>
        </w:rPr>
        <w:t xml:space="preserve"> to this Agreement.</w:t>
      </w:r>
    </w:p>
    <w:p w14:paraId="6B8535E9" w14:textId="77777777" w:rsidR="002A1DDE" w:rsidRDefault="007F0CF1">
      <w:pPr>
        <w:pStyle w:val="COMINNOHeading2"/>
        <w:numPr>
          <w:ilvl w:val="1"/>
          <w:numId w:val="1"/>
        </w:numPr>
        <w:rPr>
          <w:rFonts w:cs="Helvetica"/>
        </w:rPr>
      </w:pPr>
      <w:r>
        <w:rPr>
          <w:rFonts w:cs="Helvetica"/>
        </w:rPr>
        <w:t>CONFIDENTIALITY COMMITMENTS</w:t>
      </w:r>
    </w:p>
    <w:p w14:paraId="70722374" w14:textId="77777777" w:rsidR="002A1DDE" w:rsidRDefault="007F0CF1">
      <w:pPr>
        <w:pStyle w:val="COMINNOParagraph"/>
        <w:rPr>
          <w:rFonts w:cs="Helvetica"/>
        </w:rPr>
      </w:pPr>
      <w:r>
        <w:rPr>
          <w:rFonts w:cs="Helvetica"/>
        </w:rPr>
        <w:t>Each Party agrees, with respect to Confidential Information received or made available by any other Party:</w:t>
      </w:r>
    </w:p>
    <w:p w14:paraId="65C70410" w14:textId="77777777" w:rsidR="002A1DDE" w:rsidRDefault="007F0CF1">
      <w:pPr>
        <w:pStyle w:val="COMINNOList-a"/>
        <w:numPr>
          <w:ilvl w:val="1"/>
          <w:numId w:val="8"/>
        </w:numPr>
        <w:textAlignment w:val="baseline"/>
        <w:rPr>
          <w:rFonts w:cs="Helvetica"/>
        </w:rPr>
      </w:pPr>
      <w:r>
        <w:rPr>
          <w:rFonts w:cs="Helvetica"/>
        </w:rPr>
        <w:t>to use such Confidential Information only in the pursuit of the Purpose;</w:t>
      </w:r>
    </w:p>
    <w:p w14:paraId="1EF3BB72" w14:textId="77777777" w:rsidR="002A1DDE" w:rsidRDefault="007F0CF1">
      <w:pPr>
        <w:pStyle w:val="COMINNOList-a"/>
        <w:numPr>
          <w:ilvl w:val="1"/>
          <w:numId w:val="3"/>
        </w:numPr>
        <w:textAlignment w:val="baseline"/>
        <w:rPr>
          <w:rFonts w:cs="Helvetica"/>
        </w:rPr>
      </w:pPr>
      <w:r>
        <w:rPr>
          <w:rFonts w:cs="Helvetica"/>
        </w:rPr>
        <w:t>to treat such Confidential Information as strictly confidential;</w:t>
      </w:r>
    </w:p>
    <w:p w14:paraId="076AD1E5" w14:textId="77777777" w:rsidR="002A1DDE" w:rsidRDefault="007F0CF1">
      <w:pPr>
        <w:pStyle w:val="COMINNOList-a"/>
        <w:numPr>
          <w:ilvl w:val="1"/>
          <w:numId w:val="3"/>
        </w:numPr>
        <w:textAlignment w:val="baseline"/>
        <w:rPr>
          <w:rFonts w:cs="Helvetica"/>
        </w:rPr>
      </w:pPr>
      <w:bookmarkStart w:id="2" w:name="_Ref406486894"/>
      <w:r>
        <w:rPr>
          <w:rFonts w:cs="Helvetica"/>
        </w:rPr>
        <w:t>not to disclose such Confidential Information to any unauthorised third parties;</w:t>
      </w:r>
      <w:bookmarkEnd w:id="2"/>
      <w:r>
        <w:rPr>
          <w:rFonts w:cs="Helvetica"/>
        </w:rPr>
        <w:t xml:space="preserve"> and</w:t>
      </w:r>
    </w:p>
    <w:p w14:paraId="2802EAA0" w14:textId="553551C9" w:rsidR="002A1DDE" w:rsidRPr="00C62797" w:rsidRDefault="007F0CF1" w:rsidP="00C62797">
      <w:pPr>
        <w:pStyle w:val="COMINNOList-a"/>
        <w:numPr>
          <w:ilvl w:val="1"/>
          <w:numId w:val="3"/>
        </w:numPr>
        <w:textAlignment w:val="baseline"/>
        <w:rPr>
          <w:rFonts w:cs="Helvetica"/>
        </w:rPr>
      </w:pPr>
      <w:r w:rsidRPr="00C62797">
        <w:rPr>
          <w:rFonts w:cs="Helvetica"/>
        </w:rPr>
        <w:t xml:space="preserve">to confine the disclosure of such Confidential Information to employees </w:t>
      </w:r>
      <w:r w:rsidR="00C62797" w:rsidRPr="00C62797">
        <w:rPr>
          <w:rFonts w:cs="Helvetica"/>
        </w:rPr>
        <w:t xml:space="preserve">and Affiliates </w:t>
      </w:r>
      <w:r w:rsidRPr="00C62797">
        <w:rPr>
          <w:rFonts w:cs="Helvetica"/>
        </w:rPr>
        <w:t>who have a need to know the Confidential Information for pursuing the Purpose, subject to confidentiality terms consistent with this NDA.</w:t>
      </w:r>
      <w:r w:rsidR="00C62797" w:rsidRPr="00C62797">
        <w:rPr>
          <w:rFonts w:cs="Helvetica"/>
        </w:rPr>
        <w:t xml:space="preserve"> </w:t>
      </w:r>
      <w:r w:rsidR="00C62797" w:rsidRPr="00C62797">
        <w:rPr>
          <w:rFonts w:cs="Helvetica"/>
          <w:lang w:val="en-US"/>
        </w:rPr>
        <w:t xml:space="preserve">“Affiliate” means, with respect to any Party, any legal entity that directly or indirectly controls, is controlled by, or is under common control with such Party. "Control" of a legal entity means the direct or indirect holding of more than 50% of the nominal value of the issued shares or other equity interest of such legal entity or more than 50% of the voting rights in such legal entity. </w:t>
      </w:r>
    </w:p>
    <w:p w14:paraId="12EFCAF4" w14:textId="77777777" w:rsidR="002A1DDE" w:rsidRDefault="007F0CF1">
      <w:pPr>
        <w:pStyle w:val="COMINNOParagraph"/>
        <w:rPr>
          <w:rFonts w:cs="Helvetica"/>
        </w:rPr>
      </w:pPr>
      <w:r>
        <w:rPr>
          <w:rFonts w:cs="Helvetica"/>
          <w:u w:val="single"/>
        </w:rPr>
        <w:t>Protective measures</w:t>
      </w:r>
      <w:r>
        <w:rPr>
          <w:rFonts w:cs="Helvetica"/>
        </w:rPr>
        <w:t>. As part of the confidentiality commitments, each Receiving Party shall take the following measures:</w:t>
      </w:r>
    </w:p>
    <w:p w14:paraId="1449A96B" w14:textId="77777777" w:rsidR="002A1DDE" w:rsidRDefault="007F0CF1">
      <w:pPr>
        <w:pStyle w:val="COMINNOList-a"/>
        <w:numPr>
          <w:ilvl w:val="1"/>
          <w:numId w:val="9"/>
        </w:numPr>
        <w:textAlignment w:val="baseline"/>
        <w:rPr>
          <w:rFonts w:cs="Helvetica"/>
        </w:rPr>
      </w:pPr>
      <w:r>
        <w:rPr>
          <w:rFonts w:cs="Helvetica"/>
        </w:rPr>
        <w:t>to take reasonable steps – of organisational, technical or similar nature – to protect the Confidential Information in a way as protective as if the Confidential Information were that Party’s own;</w:t>
      </w:r>
    </w:p>
    <w:p w14:paraId="756FAA82" w14:textId="77777777" w:rsidR="009B6CAE" w:rsidRDefault="009B6CAE">
      <w:pPr>
        <w:pStyle w:val="COMINNOList-a"/>
        <w:numPr>
          <w:ilvl w:val="1"/>
          <w:numId w:val="3"/>
        </w:numPr>
        <w:textAlignment w:val="baseline"/>
        <w:rPr>
          <w:rFonts w:cs="Helvetica"/>
        </w:rPr>
      </w:pPr>
      <w:r w:rsidRPr="009B6CAE">
        <w:rPr>
          <w:rFonts w:cs="Helvetica"/>
        </w:rPr>
        <w:t>notify the Disclosing Party of any actual, impending or threatened breach or risk thereof to this Agreement, as promptly as possible and where feasible, not later than forty-eight (48) hours after having become aware of it. Such an event can occur, for instance, in case of theft, loss of the data support on which the Confidential Information has been disclosed or is retained, accidental deletion of the Confidential Information, in case of illegal or unau-</w:t>
      </w:r>
      <w:proofErr w:type="spellStart"/>
      <w:r w:rsidRPr="009B6CAE">
        <w:rPr>
          <w:rFonts w:cs="Helvetica"/>
        </w:rPr>
        <w:t>thorized</w:t>
      </w:r>
      <w:proofErr w:type="spellEnd"/>
      <w:r w:rsidRPr="009B6CAE">
        <w:rPr>
          <w:rFonts w:cs="Helvetica"/>
        </w:rPr>
        <w:t xml:space="preserve"> access or download of the Confidential Information;</w:t>
      </w:r>
    </w:p>
    <w:p w14:paraId="1DC8539F" w14:textId="217A8C93" w:rsidR="002A1DDE" w:rsidRDefault="007F0CF1">
      <w:pPr>
        <w:pStyle w:val="COMINNOList-a"/>
        <w:numPr>
          <w:ilvl w:val="1"/>
          <w:numId w:val="3"/>
        </w:numPr>
        <w:textAlignment w:val="baseline"/>
        <w:rPr>
          <w:rFonts w:cs="Helvetica"/>
        </w:rPr>
      </w:pPr>
      <w:r>
        <w:rPr>
          <w:rFonts w:cs="Helvetica"/>
        </w:rPr>
        <w:t>to cooperate with the Disclosing Party in such event to help regain control of the Confidential Information and prevent further unauthorized use or disclosure of it</w:t>
      </w:r>
      <w:r w:rsidR="009B6CAE">
        <w:rPr>
          <w:rFonts w:cs="Helvetica"/>
        </w:rPr>
        <w:t>;</w:t>
      </w:r>
    </w:p>
    <w:p w14:paraId="71367253" w14:textId="076AA64D" w:rsidR="009B6CAE" w:rsidRPr="009B6CAE" w:rsidRDefault="007F0CF1" w:rsidP="009B6CAE">
      <w:pPr>
        <w:pStyle w:val="COMINNOList-a"/>
        <w:numPr>
          <w:ilvl w:val="1"/>
          <w:numId w:val="3"/>
        </w:numPr>
        <w:textAlignment w:val="baseline"/>
        <w:rPr>
          <w:rFonts w:cs="Helvetica"/>
          <w:lang w:val="en-US"/>
        </w:rPr>
      </w:pPr>
      <w:r w:rsidRPr="009B6CAE">
        <w:rPr>
          <w:rFonts w:cs="Helvetica"/>
        </w:rPr>
        <w:lastRenderedPageBreak/>
        <w:t>to take responsibility for the observance and proper performance by that Party’s employees</w:t>
      </w:r>
      <w:r w:rsidR="009B6CAE" w:rsidRPr="009B6CAE">
        <w:rPr>
          <w:rFonts w:cs="Helvetica"/>
        </w:rPr>
        <w:t xml:space="preserve"> and Affiliates</w:t>
      </w:r>
      <w:r w:rsidRPr="009B6CAE">
        <w:rPr>
          <w:rFonts w:cs="Helvetica"/>
        </w:rPr>
        <w:t xml:space="preserve"> of the confidentiality terms of th</w:t>
      </w:r>
      <w:r w:rsidR="009B6CAE" w:rsidRPr="009B6CAE">
        <w:rPr>
          <w:rFonts w:cs="Helvetica"/>
        </w:rPr>
        <w:t>e confidentiality terms of this</w:t>
      </w:r>
      <w:r w:rsidRPr="009B6CAE">
        <w:rPr>
          <w:rFonts w:cs="Helvetica"/>
        </w:rPr>
        <w:t xml:space="preserve"> NDA</w:t>
      </w:r>
      <w:r w:rsidR="009B6CAE" w:rsidRPr="009B6CAE">
        <w:rPr>
          <w:rFonts w:cs="Helvetica"/>
        </w:rPr>
        <w:t xml:space="preserve"> </w:t>
      </w:r>
      <w:r w:rsidR="009B6CAE" w:rsidRPr="009B6CAE">
        <w:rPr>
          <w:rFonts w:cs="Helvetica"/>
          <w:lang w:val="en-US"/>
        </w:rPr>
        <w:t xml:space="preserve">and be liable to the </w:t>
      </w:r>
      <w:r w:rsidR="009B6CAE">
        <w:rPr>
          <w:rFonts w:cs="Helvetica"/>
          <w:lang w:val="en-US"/>
        </w:rPr>
        <w:t>d</w:t>
      </w:r>
      <w:r w:rsidR="009B6CAE" w:rsidRPr="009B6CAE">
        <w:rPr>
          <w:rFonts w:cs="Helvetica"/>
          <w:lang w:val="en-US"/>
        </w:rPr>
        <w:t xml:space="preserve">isclosing Party for any breach by these employees and Affiliates. </w:t>
      </w:r>
    </w:p>
    <w:p w14:paraId="293CB31C" w14:textId="402CD862" w:rsidR="002A1DDE" w:rsidRDefault="000D136E">
      <w:pPr>
        <w:pStyle w:val="COMINNOList-a"/>
        <w:numPr>
          <w:ilvl w:val="1"/>
          <w:numId w:val="3"/>
        </w:numPr>
        <w:textAlignment w:val="baseline"/>
        <w:rPr>
          <w:rFonts w:cs="Helvetica"/>
        </w:rPr>
      </w:pPr>
      <w:r w:rsidRPr="000D136E">
        <w:rPr>
          <w:rFonts w:cs="Helvetica"/>
        </w:rPr>
        <w:t xml:space="preserve">not to </w:t>
      </w:r>
      <w:proofErr w:type="spellStart"/>
      <w:r w:rsidRPr="000D136E">
        <w:rPr>
          <w:rFonts w:cs="Helvetica"/>
        </w:rPr>
        <w:t>analyze</w:t>
      </w:r>
      <w:proofErr w:type="spellEnd"/>
      <w:r w:rsidRPr="000D136E">
        <w:rPr>
          <w:rFonts w:cs="Helvetica"/>
        </w:rPr>
        <w:t>/observe, study, disassemble, modify, test, reverse engineer, reconstruct or decompile Confidential Information (in particular products, samples, prototypes, software), except to the extent mandatory to achieve the Purpose.</w:t>
      </w:r>
    </w:p>
    <w:p w14:paraId="7ADB2279" w14:textId="271809CE" w:rsidR="000D136E" w:rsidRPr="000D136E" w:rsidRDefault="000D136E" w:rsidP="000D136E">
      <w:pPr>
        <w:pStyle w:val="COMINNOList-a"/>
        <w:numPr>
          <w:ilvl w:val="1"/>
          <w:numId w:val="3"/>
        </w:numPr>
        <w:textAlignment w:val="baseline"/>
        <w:rPr>
          <w:rFonts w:cs="Helvetica"/>
        </w:rPr>
      </w:pPr>
      <w:r w:rsidRPr="000D136E">
        <w:rPr>
          <w:rFonts w:cs="Helvetica"/>
        </w:rPr>
        <w:t>use all commercially reasonable effort in case of actual, impending or threatened breach of this agreement, to cure it, to limit any damage that could ensue and to ensure that any further or continued breach ceases immediately and avoid any repeat occurrence;</w:t>
      </w:r>
    </w:p>
    <w:p w14:paraId="31363CD2" w14:textId="7DF19953" w:rsidR="000D136E" w:rsidRDefault="000D136E" w:rsidP="000D136E">
      <w:pPr>
        <w:pStyle w:val="COMINNOList-a"/>
        <w:numPr>
          <w:ilvl w:val="1"/>
          <w:numId w:val="3"/>
        </w:numPr>
        <w:textAlignment w:val="baseline"/>
        <w:rPr>
          <w:rFonts w:cs="Helvetica"/>
        </w:rPr>
      </w:pPr>
      <w:r w:rsidRPr="000D136E">
        <w:rPr>
          <w:rFonts w:cs="Helvetica"/>
        </w:rPr>
        <w:t>not to use, modify, edit, damage or delete the Confidential Information for a purpose other than the performance of its obligations under this Agreement and possible future agree</w:t>
      </w:r>
      <w:r w:rsidR="008A6DBF">
        <w:rPr>
          <w:rFonts w:cs="Helvetica"/>
        </w:rPr>
        <w:tab/>
      </w:r>
      <w:proofErr w:type="spellStart"/>
      <w:r w:rsidRPr="000D136E">
        <w:rPr>
          <w:rFonts w:cs="Helvetica"/>
        </w:rPr>
        <w:t>ments</w:t>
      </w:r>
      <w:proofErr w:type="spellEnd"/>
      <w:r w:rsidRPr="000D136E">
        <w:rPr>
          <w:rFonts w:cs="Helvetica"/>
        </w:rPr>
        <w:t xml:space="preserve"> between the Parties, without the prior written consent of the Disclosing Party.</w:t>
      </w:r>
    </w:p>
    <w:p w14:paraId="18B0036E" w14:textId="77777777" w:rsidR="002A1DDE" w:rsidRDefault="007F0CF1">
      <w:pPr>
        <w:pStyle w:val="COMINNOParagraph"/>
        <w:rPr>
          <w:rFonts w:cs="Helvetica"/>
        </w:rPr>
      </w:pPr>
      <w:r>
        <w:rPr>
          <w:u w:val="single"/>
        </w:rPr>
        <w:t>Artefacts &amp; replicates</w:t>
      </w:r>
      <w:r>
        <w:t>. Upon the Disclosing Party’s request, the Receiving Party shall promptly return or destroy any physical or digital support of that Disclosing Party’s Confidential Information, including samples or equivalent items. Exceptions thereto are any Receiving Party’s archive intended solely for administrative, litigation or cybersecurity (e.g. automatic backup) purposes, provided that all commitments, obligations and guarantees of confidentiality under this Agreement are uncompromisingly maintained.</w:t>
      </w:r>
    </w:p>
    <w:p w14:paraId="338046AA" w14:textId="77777777" w:rsidR="002A1DDE" w:rsidRDefault="007F0CF1">
      <w:pPr>
        <w:pStyle w:val="COMINNOHeading2"/>
        <w:numPr>
          <w:ilvl w:val="1"/>
          <w:numId w:val="1"/>
        </w:numPr>
        <w:rPr>
          <w:rFonts w:cs="Helvetica"/>
        </w:rPr>
      </w:pPr>
      <w:r>
        <w:rPr>
          <w:rFonts w:cs="Helvetica"/>
        </w:rPr>
        <w:t>ASSUMPTIONS &amp; LIMITATIONS</w:t>
      </w:r>
    </w:p>
    <w:p w14:paraId="5B23A7F8" w14:textId="77777777" w:rsidR="002A1DDE" w:rsidRDefault="007F0CF1">
      <w:pPr>
        <w:pStyle w:val="COMINNOParagraph"/>
        <w:rPr>
          <w:rFonts w:cs="Helvetica"/>
        </w:rPr>
      </w:pPr>
      <w:r>
        <w:rPr>
          <w:rFonts w:cs="Helvetica"/>
        </w:rPr>
        <w:t>Any Communicated Data, in particular Confidential Information, is solely disclosed to the extent and for the duration necessary to jointly pursue the Purpose.</w:t>
      </w:r>
    </w:p>
    <w:p w14:paraId="01EFC87D" w14:textId="77777777" w:rsidR="002A1DDE" w:rsidRDefault="007F0CF1">
      <w:pPr>
        <w:pStyle w:val="COMINNOParagraph"/>
        <w:rPr>
          <w:rFonts w:cs="Helvetica"/>
        </w:rPr>
      </w:pPr>
      <w:r>
        <w:rPr>
          <w:rFonts w:cs="Helvetica"/>
        </w:rPr>
        <w:t>Any Communicated Data is provided "AS IS" and without any express or implied warranty as to its form and/or content.</w:t>
      </w:r>
    </w:p>
    <w:p w14:paraId="66EB0C65" w14:textId="77777777" w:rsidR="002A1DDE" w:rsidRDefault="007F0CF1">
      <w:pPr>
        <w:pStyle w:val="COMINNOParagraph"/>
        <w:rPr>
          <w:rFonts w:cs="Helvetica"/>
        </w:rPr>
      </w:pPr>
      <w:r>
        <w:rPr>
          <w:rFonts w:cs="Helvetica"/>
        </w:rPr>
        <w:t>Any Communicated Data released or disclosed as a Confidential Information by the Disclosing Party to any Receiving Party in the pursuit of the Purpose is presumed to belong to such Disclosing Party, unless indicated otherwise or rebutted by evidence to the contrary.</w:t>
      </w:r>
    </w:p>
    <w:p w14:paraId="6247663E" w14:textId="77777777" w:rsidR="002A1DDE" w:rsidRDefault="007F0CF1">
      <w:pPr>
        <w:pStyle w:val="COMINNOParagraph"/>
        <w:rPr>
          <w:rFonts w:cs="Helvetica"/>
        </w:rPr>
      </w:pPr>
      <w:r>
        <w:rPr>
          <w:rFonts w:cs="Helvetica"/>
          <w:lang w:eastAsia="en-US"/>
        </w:rPr>
        <w:t>“</w:t>
      </w:r>
      <w:r>
        <w:rPr>
          <w:rFonts w:cs="Helvetica"/>
          <w:b/>
          <w:bCs/>
          <w:lang w:eastAsia="en-US"/>
        </w:rPr>
        <w:t>Intellectual Property Rights</w:t>
      </w:r>
      <w:r>
        <w:rPr>
          <w:rFonts w:cs="Helvetica"/>
          <w:lang w:eastAsia="en-US"/>
        </w:rPr>
        <w:t>” or “</w:t>
      </w:r>
      <w:r>
        <w:rPr>
          <w:rFonts w:cs="Helvetica"/>
          <w:b/>
          <w:bCs/>
          <w:lang w:eastAsia="en-US"/>
        </w:rPr>
        <w:t>IPR</w:t>
      </w:r>
      <w:r>
        <w:rPr>
          <w:rFonts w:cs="Helvetica"/>
          <w:lang w:eastAsia="en-US"/>
        </w:rPr>
        <w:t>”  refers to any and all intangible assets protected by the laws on copyright and related rights, patents for inventions, the protection of designs or of plant varieties, or protected as secrets under any applicable law, such as the Swiss Criminal Code of 21 December 1937 or the Unfair Competition Federal Act of 19 December 1986:</w:t>
      </w:r>
    </w:p>
    <w:p w14:paraId="682A4A6A" w14:textId="77777777" w:rsidR="002A1DDE" w:rsidRDefault="007F0CF1">
      <w:pPr>
        <w:pStyle w:val="COMINNOParagraph"/>
        <w:numPr>
          <w:ilvl w:val="1"/>
          <w:numId w:val="3"/>
        </w:numPr>
        <w:rPr>
          <w:rFonts w:cs="Helvetica"/>
        </w:rPr>
      </w:pPr>
      <w:r>
        <w:rPr>
          <w:rFonts w:cs="Helvetica"/>
          <w:lang w:eastAsia="en-US"/>
        </w:rPr>
        <w:t>Each Party owns and will retain any and all rights, title and interest in that Party’s own IPR. The disclosure of Communicated Data in any form shall neither result nor be construed as resulting in a transfer, assignment or any explicit or implicit granting of usage rights on any IPR associated with such Communicated Data.</w:t>
      </w:r>
    </w:p>
    <w:p w14:paraId="3975A1F2" w14:textId="77777777" w:rsidR="002A1DDE" w:rsidRDefault="007F0CF1">
      <w:pPr>
        <w:pStyle w:val="COMINNOParagraph"/>
        <w:numPr>
          <w:ilvl w:val="1"/>
          <w:numId w:val="3"/>
        </w:numPr>
        <w:rPr>
          <w:rFonts w:cs="Helvetica"/>
        </w:rPr>
      </w:pPr>
      <w:r>
        <w:rPr>
          <w:rFonts w:cs="Helvetica"/>
        </w:rPr>
        <w:t>No Party shall provide Communicated Data in infringement or violation of any third party’s IPR. Should a Party use any Communicated Information which may infringe or violate third party’s IPR, that Party solely bears all risks and accounts for that use.</w:t>
      </w:r>
    </w:p>
    <w:p w14:paraId="480015A8" w14:textId="7B5F1ED1" w:rsidR="00C62797" w:rsidRDefault="00C62797" w:rsidP="00C62797">
      <w:pPr>
        <w:pStyle w:val="COMINNOParagraph"/>
      </w:pPr>
      <w:r w:rsidRPr="00C62797">
        <w:rPr>
          <w:lang w:val="en-AU"/>
        </w:rPr>
        <w:lastRenderedPageBreak/>
        <w:t>The signing of this Agreement and any exchange of Communicated Data do not imply any commitment of any Party to conclude a collaboration agreement or any other agreement.</w:t>
      </w:r>
    </w:p>
    <w:p w14:paraId="70D287CB" w14:textId="77777777" w:rsidR="002A1DDE" w:rsidRDefault="007F0CF1">
      <w:pPr>
        <w:pStyle w:val="COMINNOHeading1"/>
        <w:rPr>
          <w:rFonts w:cs="Helvetica"/>
        </w:rPr>
      </w:pPr>
      <w:r>
        <w:rPr>
          <w:rFonts w:cs="Helvetica"/>
        </w:rPr>
        <w:t>FORMALITIES</w:t>
      </w:r>
    </w:p>
    <w:p w14:paraId="57B07081" w14:textId="77777777" w:rsidR="002A1DDE" w:rsidRDefault="007F0CF1">
      <w:pPr>
        <w:pStyle w:val="COMINNOParagraph"/>
        <w:textAlignment w:val="baseline"/>
        <w:rPr>
          <w:rFonts w:cs="Helvetica"/>
        </w:rPr>
      </w:pPr>
      <w:r>
        <w:rPr>
          <w:rFonts w:cs="Helvetica"/>
          <w:u w:val="single"/>
        </w:rPr>
        <w:t>Written form</w:t>
      </w:r>
      <w:r>
        <w:rPr>
          <w:rFonts w:cs="Helvetica"/>
        </w:rPr>
        <w:t>. This Agreement constitutes the entire agreement between the Parties regarding the subject matter hereof and may not be modified or supplemented unless otherwise agreed in writing by the Parties.</w:t>
      </w:r>
    </w:p>
    <w:p w14:paraId="26D8E526" w14:textId="3EF949E0" w:rsidR="002A1DDE" w:rsidRDefault="007F0CF1">
      <w:pPr>
        <w:pStyle w:val="COMINNOParagraph"/>
        <w:textAlignment w:val="baseline"/>
        <w:rPr>
          <w:rFonts w:cs="Helvetica"/>
        </w:rPr>
      </w:pPr>
      <w:r>
        <w:rPr>
          <w:rFonts w:cs="Helvetica"/>
          <w:u w:val="single"/>
        </w:rPr>
        <w:t>Duration</w:t>
      </w:r>
      <w:r>
        <w:rPr>
          <w:rFonts w:cs="Helvetica"/>
        </w:rPr>
        <w:t>. This Agreement comes into effect upon its signature by all Parties and expires three (3) years therefrom. Any obligation arising prior to the expiration of this Agreement shall survive such expiration for a period of five (5) years as from the date of expiration of this Agreement.</w:t>
      </w:r>
      <w:r w:rsidR="004D77D7">
        <w:rPr>
          <w:rFonts w:cs="Helvetica"/>
        </w:rPr>
        <w:t xml:space="preserve"> </w:t>
      </w:r>
      <w:r w:rsidR="004D77D7" w:rsidRPr="004D77D7">
        <w:rPr>
          <w:rFonts w:cs="Helvetica"/>
        </w:rPr>
        <w:t>The parties agree that (</w:t>
      </w:r>
      <w:proofErr w:type="spellStart"/>
      <w:r w:rsidR="004D77D7" w:rsidRPr="004D77D7">
        <w:rPr>
          <w:rFonts w:cs="Helvetica"/>
        </w:rPr>
        <w:t>i</w:t>
      </w:r>
      <w:proofErr w:type="spellEnd"/>
      <w:r w:rsidR="004D77D7" w:rsidRPr="004D77D7">
        <w:rPr>
          <w:rFonts w:cs="Helvetica"/>
        </w:rPr>
        <w:t>) this Agreement may be executed in multiple counterparts, each of which shall be deemed an original and that (ii) this Agreement may be dematerialized and signed electronically by all parties. Each party agrees to not challenge the admissibility or enforceability of the electron-</w:t>
      </w:r>
      <w:proofErr w:type="spellStart"/>
      <w:r w:rsidR="004D77D7" w:rsidRPr="004D77D7">
        <w:rPr>
          <w:rFonts w:cs="Helvetica"/>
        </w:rPr>
        <w:t>ically</w:t>
      </w:r>
      <w:proofErr w:type="spellEnd"/>
      <w:r w:rsidR="004D77D7" w:rsidRPr="004D77D7">
        <w:rPr>
          <w:rFonts w:cs="Helvetica"/>
        </w:rPr>
        <w:t xml:space="preserve"> signed counterpart of this Agreement.</w:t>
      </w:r>
    </w:p>
    <w:p w14:paraId="69DBA5F0" w14:textId="77777777" w:rsidR="002A1DDE" w:rsidRDefault="007F0CF1">
      <w:pPr>
        <w:pStyle w:val="COMINNOParagraph"/>
        <w:rPr>
          <w:rFonts w:cs="Helvetica"/>
        </w:rPr>
      </w:pPr>
      <w:r>
        <w:rPr>
          <w:rFonts w:cs="Helvetica"/>
          <w:u w:val="single"/>
        </w:rPr>
        <w:t>Enforcement</w:t>
      </w:r>
      <w:r>
        <w:rPr>
          <w:rFonts w:cs="Helvetica"/>
        </w:rPr>
        <w:t xml:space="preserve">. Each Party acknowledges that in certain instances monetary damages may not be sufficient compensation for a breach of this Agreement. Accordingly, each Party is entitled to apply, exceptionally and to no further extent, for interim measures including </w:t>
      </w:r>
      <w:r>
        <w:rPr>
          <w:rFonts w:cs="Helvetica"/>
          <w:i/>
        </w:rPr>
        <w:t xml:space="preserve">ex </w:t>
      </w:r>
      <w:proofErr w:type="spellStart"/>
      <w:r>
        <w:rPr>
          <w:rFonts w:cs="Helvetica"/>
          <w:i/>
        </w:rPr>
        <w:t>parte</w:t>
      </w:r>
      <w:proofErr w:type="spellEnd"/>
      <w:r>
        <w:rPr>
          <w:rFonts w:cs="Helvetica"/>
        </w:rPr>
        <w:t xml:space="preserve"> to a competent local authority, in spite of any other choice of court.</w:t>
      </w:r>
    </w:p>
    <w:p w14:paraId="2A79DECD" w14:textId="77777777" w:rsidR="002A1DDE" w:rsidRDefault="007F0CF1">
      <w:pPr>
        <w:pStyle w:val="COMINNOParagraph"/>
        <w:rPr>
          <w:rFonts w:cs="Helvetica"/>
        </w:rPr>
      </w:pPr>
      <w:r>
        <w:rPr>
          <w:rFonts w:cs="Helvetica"/>
          <w:u w:val="single"/>
        </w:rPr>
        <w:t>Governing</w:t>
      </w:r>
      <w:r>
        <w:rPr>
          <w:rFonts w:cs="Helvetica"/>
          <w:b/>
          <w:u w:val="single"/>
        </w:rPr>
        <w:t xml:space="preserve"> </w:t>
      </w:r>
      <w:r>
        <w:rPr>
          <w:rFonts w:cs="Helvetica"/>
          <w:u w:val="single"/>
        </w:rPr>
        <w:t>law</w:t>
      </w:r>
      <w:r>
        <w:rPr>
          <w:rFonts w:cs="Helvetica"/>
        </w:rPr>
        <w:t>. This Agreement and any dispute or claim arising out of or in connection with it shall be governed by, construed and interpreted in accordance with the laws of Switzerland, excluding conflict of law provisions.</w:t>
      </w:r>
    </w:p>
    <w:p w14:paraId="2065268E" w14:textId="6E0C78ED" w:rsidR="002A1DDE" w:rsidRPr="003206FB" w:rsidRDefault="007F0CF1">
      <w:pPr>
        <w:pStyle w:val="COMINNOParagraph"/>
      </w:pPr>
      <w:bookmarkStart w:id="3" w:name="__RefNumPara__590_2693279076"/>
      <w:bookmarkEnd w:id="3"/>
      <w:r>
        <w:rPr>
          <w:szCs w:val="21"/>
          <w:u w:val="single"/>
        </w:rPr>
        <w:t>Dispute resolution – Court</w:t>
      </w:r>
      <w:r>
        <w:rPr>
          <w:szCs w:val="21"/>
        </w:rPr>
        <w:t xml:space="preserve">. Any dispute, controversy, or claim arising out of, or in relation to, this Agreement shall be submitted </w:t>
      </w:r>
      <w:r w:rsidRPr="007F6273">
        <w:rPr>
          <w:szCs w:val="21"/>
        </w:rPr>
        <w:t>either in French or German</w:t>
      </w:r>
      <w:r>
        <w:rPr>
          <w:szCs w:val="21"/>
        </w:rPr>
        <w:t xml:space="preserve"> to the exclusive jurisdiction of the competent judiciary court in </w:t>
      </w:r>
      <w:r w:rsidRPr="007F6273">
        <w:rPr>
          <w:szCs w:val="21"/>
        </w:rPr>
        <w:t>Bern</w:t>
      </w:r>
      <w:r w:rsidR="007F6273" w:rsidRPr="007F6273">
        <w:rPr>
          <w:szCs w:val="21"/>
        </w:rPr>
        <w:t>e</w:t>
      </w:r>
      <w:r w:rsidRPr="007F6273">
        <w:rPr>
          <w:szCs w:val="21"/>
        </w:rPr>
        <w:t>, Switzerland</w:t>
      </w:r>
      <w:r>
        <w:rPr>
          <w:szCs w:val="21"/>
        </w:rPr>
        <w:t>.</w:t>
      </w:r>
    </w:p>
    <w:p w14:paraId="6384E562" w14:textId="4C6E9EB7" w:rsidR="002A1DDE" w:rsidRDefault="003206FB" w:rsidP="003206FB">
      <w:pPr>
        <w:pStyle w:val="COMINNOParagraph"/>
        <w:numPr>
          <w:ilvl w:val="0"/>
          <w:numId w:val="0"/>
        </w:numPr>
        <w:ind w:left="31" w:hanging="31"/>
        <w:rPr>
          <w:lang w:val="en-AU"/>
        </w:rPr>
      </w:pPr>
      <w:r w:rsidRPr="003206FB">
        <w:rPr>
          <w:szCs w:val="21"/>
          <w:u w:val="single"/>
        </w:rPr>
        <w:t>Signatures</w:t>
      </w:r>
      <w:r>
        <w:t xml:space="preserve">. </w:t>
      </w:r>
      <w:r w:rsidRPr="003206FB">
        <w:rPr>
          <w:lang w:val="en-AU"/>
        </w:rPr>
        <w:t xml:space="preserve"> The parties acknowledge and agree that the electronic signatures added to this Non-disclosure Agreement via </w:t>
      </w:r>
      <w:proofErr w:type="spellStart"/>
      <w:r w:rsidRPr="003206FB">
        <w:rPr>
          <w:lang w:val="en-AU"/>
        </w:rPr>
        <w:t>DocuSign</w:t>
      </w:r>
      <w:proofErr w:type="spellEnd"/>
      <w:r w:rsidRPr="003206FB">
        <w:rPr>
          <w:lang w:val="en-AU"/>
        </w:rPr>
        <w:t xml:space="preserve"> or any other electronic signature system are sufficient and that they have the same legal force as the exchange of original signatures in ink, and that in the event of any disputes, litigation or claims arising from this Non-disclosure Agreement, each party hereby waives the right to invoke any exception in relation to the signature and transmission of an original copy of this Non-disclosure Agreement.</w:t>
      </w:r>
    </w:p>
    <w:p w14:paraId="011D68CB" w14:textId="77777777" w:rsidR="003206FB" w:rsidRDefault="003206FB" w:rsidP="003206FB">
      <w:pPr>
        <w:pStyle w:val="COMINNOParagraph"/>
        <w:numPr>
          <w:ilvl w:val="0"/>
          <w:numId w:val="0"/>
        </w:numPr>
        <w:ind w:left="31" w:hanging="31"/>
      </w:pPr>
    </w:p>
    <w:tbl>
      <w:tblPr>
        <w:tblW w:w="9645" w:type="dxa"/>
        <w:tblInd w:w="-6" w:type="dxa"/>
        <w:tblLayout w:type="fixed"/>
        <w:tblCellMar>
          <w:left w:w="7" w:type="dxa"/>
          <w:right w:w="7" w:type="dxa"/>
        </w:tblCellMar>
        <w:tblLook w:val="04A0" w:firstRow="1" w:lastRow="0" w:firstColumn="1" w:lastColumn="0" w:noHBand="0" w:noVBand="1"/>
      </w:tblPr>
      <w:tblGrid>
        <w:gridCol w:w="4824"/>
        <w:gridCol w:w="4821"/>
      </w:tblGrid>
      <w:tr w:rsidR="002A1DDE" w:rsidRPr="007F6273" w14:paraId="5BB815A2" w14:textId="77777777">
        <w:tc>
          <w:tcPr>
            <w:tcW w:w="4823" w:type="dxa"/>
            <w:tcBorders>
              <w:top w:val="single" w:sz="6" w:space="0" w:color="000000"/>
              <w:left w:val="single" w:sz="6" w:space="0" w:color="000000"/>
              <w:right w:val="single" w:sz="6" w:space="0" w:color="000000"/>
            </w:tcBorders>
          </w:tcPr>
          <w:p w14:paraId="7C60CB99" w14:textId="77777777" w:rsidR="002A1DDE" w:rsidRPr="007F6273" w:rsidRDefault="007F0CF1">
            <w:pPr>
              <w:pStyle w:val="TableContents"/>
              <w:widowControl w:val="0"/>
              <w:spacing w:before="113" w:line="276" w:lineRule="auto"/>
              <w:jc w:val="left"/>
              <w:rPr>
                <w:rFonts w:ascii="Helvetica" w:hAnsi="Helvetica"/>
                <w:b/>
                <w:bCs/>
                <w:color w:val="000000"/>
                <w:sz w:val="21"/>
                <w:szCs w:val="21"/>
                <w:highlight w:val="yellow"/>
              </w:rPr>
            </w:pPr>
            <w:r w:rsidRPr="007F6273">
              <w:rPr>
                <w:rFonts w:ascii="Helvetica" w:hAnsi="Helvetica"/>
                <w:b/>
                <w:bCs/>
                <w:color w:val="000000"/>
                <w:sz w:val="21"/>
                <w:szCs w:val="21"/>
                <w:highlight w:val="yellow"/>
              </w:rPr>
              <w:t>Party 1: [</w:t>
            </w:r>
            <w:r w:rsidRPr="007F6273">
              <w:rPr>
                <w:rFonts w:ascii="Helvetica" w:hAnsi="Helvetica"/>
                <w:b/>
                <w:bCs/>
                <w:color w:val="000000"/>
                <w:sz w:val="21"/>
                <w:szCs w:val="21"/>
                <w:highlight w:val="yellow"/>
                <w:shd w:val="clear" w:color="auto" w:fill="FFFF00"/>
              </w:rPr>
              <w:t>short name (abbreviated or abridged)]</w:t>
            </w:r>
          </w:p>
        </w:tc>
        <w:tc>
          <w:tcPr>
            <w:tcW w:w="4821" w:type="dxa"/>
            <w:tcBorders>
              <w:top w:val="single" w:sz="6" w:space="0" w:color="000000"/>
              <w:left w:val="single" w:sz="6" w:space="0" w:color="000000"/>
              <w:right w:val="single" w:sz="6" w:space="0" w:color="000000"/>
            </w:tcBorders>
          </w:tcPr>
          <w:p w14:paraId="286F951C" w14:textId="77777777" w:rsidR="002A1DDE" w:rsidRPr="007F6273" w:rsidRDefault="007F0CF1">
            <w:pPr>
              <w:pStyle w:val="TableContents"/>
              <w:widowControl w:val="0"/>
              <w:spacing w:before="113" w:line="276" w:lineRule="auto"/>
              <w:jc w:val="left"/>
              <w:rPr>
                <w:rFonts w:ascii="Helvetica" w:hAnsi="Helvetica"/>
                <w:b/>
                <w:bCs/>
                <w:color w:val="000000"/>
                <w:sz w:val="21"/>
                <w:szCs w:val="21"/>
                <w:highlight w:val="yellow"/>
              </w:rPr>
            </w:pPr>
            <w:r w:rsidRPr="007F6273">
              <w:rPr>
                <w:rFonts w:ascii="Helvetica" w:hAnsi="Helvetica"/>
                <w:b/>
                <w:bCs/>
                <w:color w:val="000000"/>
                <w:sz w:val="21"/>
                <w:szCs w:val="21"/>
                <w:highlight w:val="yellow"/>
              </w:rPr>
              <w:t>Party 2: [</w:t>
            </w:r>
            <w:r w:rsidRPr="007F6273">
              <w:rPr>
                <w:rFonts w:ascii="Helvetica" w:hAnsi="Helvetica"/>
                <w:b/>
                <w:bCs/>
                <w:color w:val="000000"/>
                <w:sz w:val="21"/>
                <w:szCs w:val="21"/>
                <w:highlight w:val="yellow"/>
                <w:shd w:val="clear" w:color="auto" w:fill="FFFF00"/>
              </w:rPr>
              <w:t>short name (abbreviated or abridged)]</w:t>
            </w:r>
          </w:p>
        </w:tc>
      </w:tr>
      <w:tr w:rsidR="002A1DDE" w:rsidRPr="007F6273" w14:paraId="3C67B565" w14:textId="77777777">
        <w:tc>
          <w:tcPr>
            <w:tcW w:w="4823" w:type="dxa"/>
            <w:tcBorders>
              <w:left w:val="single" w:sz="6" w:space="0" w:color="000000"/>
              <w:right w:val="single" w:sz="6" w:space="0" w:color="000000"/>
            </w:tcBorders>
          </w:tcPr>
          <w:p w14:paraId="4022C61D"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Date:</w:t>
            </w:r>
            <w:r w:rsidRPr="007F6273">
              <w:rPr>
                <w:rFonts w:ascii="Helvetica" w:hAnsi="Helvetica"/>
                <w:color w:val="000000"/>
                <w:sz w:val="21"/>
                <w:szCs w:val="21"/>
                <w:highlight w:val="yellow"/>
              </w:rPr>
              <w:tab/>
              <w:t>……………………………</w:t>
            </w:r>
          </w:p>
        </w:tc>
        <w:tc>
          <w:tcPr>
            <w:tcW w:w="4821" w:type="dxa"/>
            <w:tcBorders>
              <w:left w:val="single" w:sz="6" w:space="0" w:color="000000"/>
              <w:right w:val="single" w:sz="6" w:space="0" w:color="000000"/>
            </w:tcBorders>
          </w:tcPr>
          <w:p w14:paraId="11170D58"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Date:</w:t>
            </w:r>
            <w:r w:rsidRPr="007F6273">
              <w:rPr>
                <w:rFonts w:ascii="Helvetica" w:hAnsi="Helvetica"/>
                <w:color w:val="000000"/>
                <w:sz w:val="21"/>
                <w:szCs w:val="21"/>
                <w:highlight w:val="yellow"/>
              </w:rPr>
              <w:tab/>
              <w:t>……………………………</w:t>
            </w:r>
          </w:p>
        </w:tc>
      </w:tr>
      <w:tr w:rsidR="002A1DDE" w:rsidRPr="007F6273" w14:paraId="31395E2C" w14:textId="77777777">
        <w:tc>
          <w:tcPr>
            <w:tcW w:w="4823" w:type="dxa"/>
            <w:tcBorders>
              <w:left w:val="single" w:sz="6" w:space="0" w:color="000000"/>
              <w:right w:val="single" w:sz="6" w:space="0" w:color="000000"/>
            </w:tcBorders>
          </w:tcPr>
          <w:p w14:paraId="71A6C805"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Representative’s name:  …………………………..</w:t>
            </w:r>
          </w:p>
          <w:p w14:paraId="265449F9"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Signature (1):</w:t>
            </w:r>
            <w:r w:rsidRPr="007F6273">
              <w:rPr>
                <w:rFonts w:ascii="Helvetica" w:hAnsi="Helvetica"/>
                <w:color w:val="000000"/>
                <w:sz w:val="21"/>
                <w:szCs w:val="21"/>
                <w:highlight w:val="yellow"/>
              </w:rPr>
              <w:tab/>
              <w:t>……………………………………...</w:t>
            </w:r>
          </w:p>
        </w:tc>
        <w:tc>
          <w:tcPr>
            <w:tcW w:w="4821" w:type="dxa"/>
            <w:tcBorders>
              <w:left w:val="single" w:sz="6" w:space="0" w:color="000000"/>
              <w:right w:val="single" w:sz="6" w:space="0" w:color="000000"/>
            </w:tcBorders>
          </w:tcPr>
          <w:p w14:paraId="0AA6AD80"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Representative’s name:  …………………………..</w:t>
            </w:r>
          </w:p>
          <w:p w14:paraId="375ACB63"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Signature (1):</w:t>
            </w:r>
            <w:r w:rsidRPr="007F6273">
              <w:rPr>
                <w:rFonts w:ascii="Helvetica" w:hAnsi="Helvetica"/>
                <w:color w:val="000000"/>
                <w:sz w:val="21"/>
                <w:szCs w:val="21"/>
                <w:highlight w:val="yellow"/>
              </w:rPr>
              <w:tab/>
              <w:t>……………………………………...</w:t>
            </w:r>
          </w:p>
        </w:tc>
      </w:tr>
      <w:tr w:rsidR="002A1DDE" w:rsidRPr="007F6273" w14:paraId="73F77891" w14:textId="77777777">
        <w:tc>
          <w:tcPr>
            <w:tcW w:w="4823" w:type="dxa"/>
            <w:tcBorders>
              <w:left w:val="single" w:sz="6" w:space="0" w:color="000000"/>
              <w:bottom w:val="single" w:sz="6" w:space="0" w:color="000000"/>
              <w:right w:val="single" w:sz="6" w:space="0" w:color="000000"/>
            </w:tcBorders>
          </w:tcPr>
          <w:p w14:paraId="00DE8339"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Representative’s name:  …………………………..</w:t>
            </w:r>
          </w:p>
          <w:p w14:paraId="735CCEE3"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Signature (2):</w:t>
            </w:r>
            <w:r w:rsidRPr="007F6273">
              <w:rPr>
                <w:rFonts w:ascii="Helvetica" w:hAnsi="Helvetica"/>
                <w:color w:val="000000"/>
                <w:sz w:val="21"/>
                <w:szCs w:val="21"/>
                <w:highlight w:val="yellow"/>
                <w:shd w:val="clear" w:color="auto" w:fill="FFFF00"/>
              </w:rPr>
              <w:tab/>
              <w:t>……………………………………...</w:t>
            </w:r>
          </w:p>
        </w:tc>
        <w:tc>
          <w:tcPr>
            <w:tcW w:w="4821" w:type="dxa"/>
            <w:tcBorders>
              <w:left w:val="single" w:sz="6" w:space="0" w:color="000000"/>
              <w:bottom w:val="single" w:sz="6" w:space="0" w:color="000000"/>
              <w:right w:val="single" w:sz="6" w:space="0" w:color="000000"/>
            </w:tcBorders>
          </w:tcPr>
          <w:p w14:paraId="4A79C89C"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Representative’s name:  …………………………..</w:t>
            </w:r>
          </w:p>
          <w:p w14:paraId="3D11EE80"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Signature (2):</w:t>
            </w:r>
            <w:r w:rsidRPr="007F6273">
              <w:rPr>
                <w:rFonts w:ascii="Helvetica" w:hAnsi="Helvetica"/>
                <w:color w:val="000000"/>
                <w:sz w:val="21"/>
                <w:szCs w:val="21"/>
                <w:highlight w:val="yellow"/>
                <w:shd w:val="clear" w:color="auto" w:fill="FFFF00"/>
              </w:rPr>
              <w:tab/>
              <w:t>……………………………………...</w:t>
            </w:r>
          </w:p>
        </w:tc>
      </w:tr>
    </w:tbl>
    <w:p w14:paraId="77D94B3B" w14:textId="77777777" w:rsidR="002A1DDE" w:rsidRPr="007F6273" w:rsidRDefault="002A1DDE">
      <w:pPr>
        <w:spacing w:before="120" w:after="120"/>
        <w:rPr>
          <w:rFonts w:cs="Helvetica"/>
          <w:sz w:val="12"/>
          <w:szCs w:val="14"/>
          <w:highlight w:val="yellow"/>
        </w:rPr>
      </w:pPr>
    </w:p>
    <w:tbl>
      <w:tblPr>
        <w:tblW w:w="9645" w:type="dxa"/>
        <w:tblInd w:w="-6" w:type="dxa"/>
        <w:tblLayout w:type="fixed"/>
        <w:tblCellMar>
          <w:left w:w="7" w:type="dxa"/>
          <w:right w:w="7" w:type="dxa"/>
        </w:tblCellMar>
        <w:tblLook w:val="04A0" w:firstRow="1" w:lastRow="0" w:firstColumn="1" w:lastColumn="0" w:noHBand="0" w:noVBand="1"/>
      </w:tblPr>
      <w:tblGrid>
        <w:gridCol w:w="4824"/>
        <w:gridCol w:w="4821"/>
      </w:tblGrid>
      <w:tr w:rsidR="002A1DDE" w:rsidRPr="007F6273" w14:paraId="6F7FF712" w14:textId="77777777">
        <w:tc>
          <w:tcPr>
            <w:tcW w:w="4823" w:type="dxa"/>
            <w:tcBorders>
              <w:top w:val="single" w:sz="6" w:space="0" w:color="000000"/>
              <w:left w:val="single" w:sz="6" w:space="0" w:color="000000"/>
              <w:right w:val="single" w:sz="6" w:space="0" w:color="000000"/>
            </w:tcBorders>
          </w:tcPr>
          <w:p w14:paraId="662820AD" w14:textId="77777777" w:rsidR="002A1DDE" w:rsidRPr="007F6273" w:rsidRDefault="007F0CF1">
            <w:pPr>
              <w:pStyle w:val="TableContents"/>
              <w:widowControl w:val="0"/>
              <w:spacing w:before="113" w:line="276" w:lineRule="auto"/>
              <w:jc w:val="left"/>
              <w:rPr>
                <w:rFonts w:ascii="Helvetica" w:hAnsi="Helvetica"/>
                <w:b/>
                <w:bCs/>
                <w:color w:val="000000"/>
                <w:sz w:val="21"/>
                <w:szCs w:val="21"/>
                <w:highlight w:val="yellow"/>
              </w:rPr>
            </w:pPr>
            <w:r w:rsidRPr="007F6273">
              <w:rPr>
                <w:rFonts w:ascii="Helvetica" w:hAnsi="Helvetica"/>
                <w:b/>
                <w:bCs/>
                <w:color w:val="000000"/>
                <w:sz w:val="21"/>
                <w:szCs w:val="21"/>
                <w:highlight w:val="yellow"/>
              </w:rPr>
              <w:t>Party 3: [</w:t>
            </w:r>
            <w:r w:rsidRPr="007F6273">
              <w:rPr>
                <w:rFonts w:ascii="Helvetica" w:hAnsi="Helvetica"/>
                <w:b/>
                <w:bCs/>
                <w:color w:val="000000"/>
                <w:sz w:val="21"/>
                <w:szCs w:val="21"/>
                <w:highlight w:val="yellow"/>
                <w:shd w:val="clear" w:color="auto" w:fill="FFFF00"/>
              </w:rPr>
              <w:t>short name (abbreviated or abridged)]</w:t>
            </w:r>
          </w:p>
        </w:tc>
        <w:tc>
          <w:tcPr>
            <w:tcW w:w="4821" w:type="dxa"/>
            <w:tcBorders>
              <w:top w:val="single" w:sz="6" w:space="0" w:color="000000"/>
              <w:left w:val="single" w:sz="6" w:space="0" w:color="000000"/>
              <w:right w:val="single" w:sz="6" w:space="0" w:color="000000"/>
            </w:tcBorders>
          </w:tcPr>
          <w:p w14:paraId="2C7A6BA2" w14:textId="77777777" w:rsidR="002A1DDE" w:rsidRPr="007F6273" w:rsidRDefault="007F0CF1">
            <w:pPr>
              <w:pStyle w:val="TableContents"/>
              <w:widowControl w:val="0"/>
              <w:spacing w:before="113" w:line="276" w:lineRule="auto"/>
              <w:jc w:val="left"/>
              <w:rPr>
                <w:rFonts w:ascii="Helvetica" w:hAnsi="Helvetica"/>
                <w:b/>
                <w:bCs/>
                <w:color w:val="000000"/>
                <w:sz w:val="21"/>
                <w:szCs w:val="21"/>
                <w:highlight w:val="yellow"/>
              </w:rPr>
            </w:pPr>
            <w:r w:rsidRPr="007F6273">
              <w:rPr>
                <w:rFonts w:ascii="Helvetica" w:hAnsi="Helvetica"/>
                <w:b/>
                <w:bCs/>
                <w:color w:val="000000"/>
                <w:sz w:val="21"/>
                <w:szCs w:val="21"/>
                <w:highlight w:val="yellow"/>
              </w:rPr>
              <w:t>Party 4: [</w:t>
            </w:r>
            <w:r w:rsidRPr="007F6273">
              <w:rPr>
                <w:rFonts w:ascii="Helvetica" w:hAnsi="Helvetica"/>
                <w:b/>
                <w:bCs/>
                <w:color w:val="000000"/>
                <w:sz w:val="21"/>
                <w:szCs w:val="21"/>
                <w:highlight w:val="yellow"/>
                <w:shd w:val="clear" w:color="auto" w:fill="FFFF00"/>
              </w:rPr>
              <w:t>short name (abbreviated or abridged)]</w:t>
            </w:r>
          </w:p>
        </w:tc>
      </w:tr>
      <w:tr w:rsidR="002A1DDE" w:rsidRPr="007F6273" w14:paraId="130D5A9D" w14:textId="77777777">
        <w:tc>
          <w:tcPr>
            <w:tcW w:w="4823" w:type="dxa"/>
            <w:tcBorders>
              <w:left w:val="single" w:sz="6" w:space="0" w:color="000000"/>
              <w:right w:val="single" w:sz="6" w:space="0" w:color="000000"/>
            </w:tcBorders>
          </w:tcPr>
          <w:p w14:paraId="1B3669D9"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Date:</w:t>
            </w:r>
            <w:r w:rsidRPr="007F6273">
              <w:rPr>
                <w:rFonts w:ascii="Helvetica" w:hAnsi="Helvetica"/>
                <w:color w:val="000000"/>
                <w:sz w:val="21"/>
                <w:szCs w:val="21"/>
                <w:highlight w:val="yellow"/>
              </w:rPr>
              <w:tab/>
              <w:t>……………………………</w:t>
            </w:r>
          </w:p>
        </w:tc>
        <w:tc>
          <w:tcPr>
            <w:tcW w:w="4821" w:type="dxa"/>
            <w:tcBorders>
              <w:left w:val="single" w:sz="6" w:space="0" w:color="000000"/>
              <w:right w:val="single" w:sz="6" w:space="0" w:color="000000"/>
            </w:tcBorders>
          </w:tcPr>
          <w:p w14:paraId="11876A80"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Date:</w:t>
            </w:r>
            <w:r w:rsidRPr="007F6273">
              <w:rPr>
                <w:rFonts w:ascii="Helvetica" w:hAnsi="Helvetica"/>
                <w:color w:val="000000"/>
                <w:sz w:val="21"/>
                <w:szCs w:val="21"/>
                <w:highlight w:val="yellow"/>
              </w:rPr>
              <w:tab/>
              <w:t>……………………………</w:t>
            </w:r>
          </w:p>
        </w:tc>
      </w:tr>
      <w:tr w:rsidR="002A1DDE" w:rsidRPr="007F6273" w14:paraId="6D9CE870" w14:textId="77777777">
        <w:tc>
          <w:tcPr>
            <w:tcW w:w="4823" w:type="dxa"/>
            <w:tcBorders>
              <w:left w:val="single" w:sz="6" w:space="0" w:color="000000"/>
              <w:right w:val="single" w:sz="6" w:space="0" w:color="000000"/>
            </w:tcBorders>
          </w:tcPr>
          <w:p w14:paraId="0259EFA9"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Representative’s name:  …………………………..</w:t>
            </w:r>
          </w:p>
          <w:p w14:paraId="4F4BE9D4"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Signature (1):</w:t>
            </w:r>
            <w:r w:rsidRPr="007F6273">
              <w:rPr>
                <w:rFonts w:ascii="Helvetica" w:hAnsi="Helvetica"/>
                <w:color w:val="000000"/>
                <w:sz w:val="21"/>
                <w:szCs w:val="21"/>
                <w:highlight w:val="yellow"/>
              </w:rPr>
              <w:tab/>
              <w:t>……………………………………...</w:t>
            </w:r>
          </w:p>
        </w:tc>
        <w:tc>
          <w:tcPr>
            <w:tcW w:w="4821" w:type="dxa"/>
            <w:tcBorders>
              <w:left w:val="single" w:sz="6" w:space="0" w:color="000000"/>
              <w:right w:val="single" w:sz="6" w:space="0" w:color="000000"/>
            </w:tcBorders>
          </w:tcPr>
          <w:p w14:paraId="2E565624"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Representative’s name:  …………………………..</w:t>
            </w:r>
          </w:p>
          <w:p w14:paraId="413371AE" w14:textId="77777777" w:rsidR="002A1DDE" w:rsidRPr="007F6273" w:rsidRDefault="007F0CF1">
            <w:pPr>
              <w:pStyle w:val="TableContents"/>
              <w:widowControl w:val="0"/>
              <w:spacing w:before="142" w:line="276" w:lineRule="auto"/>
              <w:jc w:val="left"/>
              <w:rPr>
                <w:rFonts w:ascii="Helvetica" w:hAnsi="Helvetica"/>
                <w:color w:val="000000"/>
                <w:sz w:val="21"/>
                <w:szCs w:val="21"/>
                <w:highlight w:val="yellow"/>
              </w:rPr>
            </w:pPr>
            <w:r w:rsidRPr="007F6273">
              <w:rPr>
                <w:rFonts w:ascii="Helvetica" w:hAnsi="Helvetica"/>
                <w:color w:val="000000"/>
                <w:sz w:val="21"/>
                <w:szCs w:val="21"/>
                <w:highlight w:val="yellow"/>
              </w:rPr>
              <w:t>Signature (1):</w:t>
            </w:r>
            <w:r w:rsidRPr="007F6273">
              <w:rPr>
                <w:rFonts w:ascii="Helvetica" w:hAnsi="Helvetica"/>
                <w:color w:val="000000"/>
                <w:sz w:val="21"/>
                <w:szCs w:val="21"/>
                <w:highlight w:val="yellow"/>
              </w:rPr>
              <w:tab/>
              <w:t>……………………………………...</w:t>
            </w:r>
          </w:p>
        </w:tc>
      </w:tr>
      <w:tr w:rsidR="002A1DDE" w14:paraId="6E93E43A" w14:textId="77777777">
        <w:tc>
          <w:tcPr>
            <w:tcW w:w="4823" w:type="dxa"/>
            <w:tcBorders>
              <w:left w:val="single" w:sz="6" w:space="0" w:color="000000"/>
              <w:bottom w:val="single" w:sz="6" w:space="0" w:color="000000"/>
              <w:right w:val="single" w:sz="6" w:space="0" w:color="000000"/>
            </w:tcBorders>
          </w:tcPr>
          <w:p w14:paraId="378E14C9"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Representative’s name:  …………………………..</w:t>
            </w:r>
          </w:p>
          <w:p w14:paraId="60C045D9"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Signature (2):</w:t>
            </w:r>
            <w:r w:rsidRPr="007F6273">
              <w:rPr>
                <w:rFonts w:ascii="Helvetica" w:hAnsi="Helvetica"/>
                <w:color w:val="000000"/>
                <w:sz w:val="21"/>
                <w:szCs w:val="21"/>
                <w:highlight w:val="yellow"/>
                <w:shd w:val="clear" w:color="auto" w:fill="FFFF00"/>
              </w:rPr>
              <w:tab/>
              <w:t>……………………………………...</w:t>
            </w:r>
          </w:p>
        </w:tc>
        <w:tc>
          <w:tcPr>
            <w:tcW w:w="4821" w:type="dxa"/>
            <w:tcBorders>
              <w:left w:val="single" w:sz="6" w:space="0" w:color="000000"/>
              <w:bottom w:val="single" w:sz="6" w:space="0" w:color="000000"/>
              <w:right w:val="single" w:sz="6" w:space="0" w:color="000000"/>
            </w:tcBorders>
          </w:tcPr>
          <w:p w14:paraId="4B448613" w14:textId="77777777" w:rsidR="002A1DDE" w:rsidRPr="007F6273" w:rsidRDefault="007F0CF1">
            <w:pPr>
              <w:pStyle w:val="TableContents"/>
              <w:widowControl w:val="0"/>
              <w:spacing w:before="142" w:line="276" w:lineRule="auto"/>
              <w:jc w:val="left"/>
              <w:rPr>
                <w:highlight w:val="yellow"/>
                <w:shd w:val="clear" w:color="auto" w:fill="FFFF00"/>
              </w:rPr>
            </w:pPr>
            <w:r w:rsidRPr="007F6273">
              <w:rPr>
                <w:rFonts w:ascii="Helvetica" w:hAnsi="Helvetica"/>
                <w:color w:val="000000"/>
                <w:sz w:val="21"/>
                <w:szCs w:val="21"/>
                <w:highlight w:val="yellow"/>
                <w:shd w:val="clear" w:color="auto" w:fill="FFFF00"/>
              </w:rPr>
              <w:t>Representative’s name:  …………………………..</w:t>
            </w:r>
          </w:p>
          <w:p w14:paraId="1ED8647D" w14:textId="77777777" w:rsidR="002A1DDE" w:rsidRDefault="007F0CF1">
            <w:pPr>
              <w:pStyle w:val="TableContents"/>
              <w:widowControl w:val="0"/>
              <w:spacing w:before="142" w:line="276" w:lineRule="auto"/>
              <w:jc w:val="left"/>
              <w:rPr>
                <w:shd w:val="clear" w:color="auto" w:fill="FFFF00"/>
              </w:rPr>
            </w:pPr>
            <w:r w:rsidRPr="007F6273">
              <w:rPr>
                <w:rFonts w:ascii="Helvetica" w:hAnsi="Helvetica"/>
                <w:color w:val="000000"/>
                <w:sz w:val="21"/>
                <w:szCs w:val="21"/>
                <w:highlight w:val="yellow"/>
                <w:shd w:val="clear" w:color="auto" w:fill="FFFF00"/>
              </w:rPr>
              <w:t>Signature (2):</w:t>
            </w:r>
            <w:r w:rsidRPr="007F6273">
              <w:rPr>
                <w:rFonts w:ascii="Helvetica" w:hAnsi="Helvetica"/>
                <w:color w:val="000000"/>
                <w:sz w:val="21"/>
                <w:szCs w:val="21"/>
                <w:highlight w:val="yellow"/>
                <w:shd w:val="clear" w:color="auto" w:fill="FFFF00"/>
              </w:rPr>
              <w:tab/>
              <w:t>……………………………………...</w:t>
            </w:r>
          </w:p>
        </w:tc>
      </w:tr>
    </w:tbl>
    <w:p w14:paraId="3AA77696" w14:textId="77777777" w:rsidR="002A1DDE" w:rsidRDefault="002A1DDE"/>
    <w:sectPr w:rsidR="002A1DDE" w:rsidSect="00025288">
      <w:footerReference w:type="default" r:id="rId9"/>
      <w:pgSz w:w="11906" w:h="16838"/>
      <w:pgMar w:top="1276" w:right="1134" w:bottom="1134" w:left="1134" w:header="0" w:footer="1634" w:gutter="0"/>
      <w:cols w:space="720"/>
      <w:formProt w:val="0"/>
      <w:docGrid w:linePitch="600" w:charSpace="40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ED9F" w14:textId="77777777" w:rsidR="00082FC5" w:rsidRDefault="00082FC5">
      <w:pPr>
        <w:spacing w:before="0" w:line="240" w:lineRule="auto"/>
      </w:pPr>
      <w:r>
        <w:separator/>
      </w:r>
    </w:p>
  </w:endnote>
  <w:endnote w:type="continuationSeparator" w:id="0">
    <w:p w14:paraId="45B6DCDF" w14:textId="77777777" w:rsidR="00082FC5" w:rsidRDefault="00082FC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Mono">
    <w:altName w:val="Calibri"/>
    <w:charset w:val="00"/>
    <w:family w:val="modern"/>
    <w:pitch w:val="fixed"/>
    <w:sig w:usb0="E00002FF" w:usb1="5000205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DejaVu Sans">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622E" w14:textId="430CFA04" w:rsidR="002A1DDE" w:rsidRDefault="00427B81">
    <w:pPr>
      <w:pStyle w:val="Pieddepage"/>
      <w:jc w:val="center"/>
    </w:pPr>
    <w:r>
      <w:rPr>
        <w:noProof/>
      </w:rPr>
      <w:drawing>
        <wp:anchor distT="0" distB="0" distL="114300" distR="114300" simplePos="0" relativeHeight="251659264" behindDoc="0" locked="0" layoutInCell="1" allowOverlap="1" wp14:anchorId="63E03CC0" wp14:editId="622D33C9">
          <wp:simplePos x="0" y="0"/>
          <wp:positionH relativeFrom="column">
            <wp:posOffset>-259080</wp:posOffset>
          </wp:positionH>
          <wp:positionV relativeFrom="paragraph">
            <wp:posOffset>137160</wp:posOffset>
          </wp:positionV>
          <wp:extent cx="1066800" cy="917575"/>
          <wp:effectExtent l="0" t="0" r="0" b="0"/>
          <wp:wrapNone/>
          <wp:docPr id="202003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809"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6800" cy="917575"/>
                  </a:xfrm>
                  <a:prstGeom prst="rect">
                    <a:avLst/>
                  </a:prstGeom>
                </pic:spPr>
              </pic:pic>
            </a:graphicData>
          </a:graphic>
          <wp14:sizeRelH relativeFrom="page">
            <wp14:pctWidth>0</wp14:pctWidth>
          </wp14:sizeRelH>
          <wp14:sizeRelV relativeFrom="page">
            <wp14:pctHeight>0</wp14:pctHeight>
          </wp14:sizeRelV>
        </wp:anchor>
      </w:drawing>
    </w:r>
    <w:r w:rsidR="007F0CF1">
      <w:fldChar w:fldCharType="begin"/>
    </w:r>
    <w:r w:rsidR="007F0CF1">
      <w:instrText xml:space="preserve"> PAGE </w:instrText>
    </w:r>
    <w:r w:rsidR="007F0CF1">
      <w:fldChar w:fldCharType="separate"/>
    </w:r>
    <w:r w:rsidR="007F0CF1">
      <w:t>2</w:t>
    </w:r>
    <w:r w:rsidR="007F0CF1">
      <w:fldChar w:fldCharType="end"/>
    </w:r>
    <w:r w:rsidR="007F0CF1">
      <w:t>/</w:t>
    </w:r>
    <w:r w:rsidR="007F0CF1">
      <w:fldChar w:fldCharType="begin"/>
    </w:r>
    <w:r w:rsidR="007F0CF1">
      <w:instrText xml:space="preserve"> NUMPAGES </w:instrText>
    </w:r>
    <w:r w:rsidR="007F0CF1">
      <w:fldChar w:fldCharType="separate"/>
    </w:r>
    <w:r w:rsidR="007F0CF1">
      <w:t>5</w:t>
    </w:r>
    <w:r w:rsidR="007F0C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38EC" w14:textId="77777777" w:rsidR="00082FC5" w:rsidRDefault="00082FC5">
      <w:pPr>
        <w:spacing w:before="0" w:line="240" w:lineRule="auto"/>
      </w:pPr>
      <w:r>
        <w:separator/>
      </w:r>
    </w:p>
  </w:footnote>
  <w:footnote w:type="continuationSeparator" w:id="0">
    <w:p w14:paraId="1BFD2E89" w14:textId="77777777" w:rsidR="00082FC5" w:rsidRDefault="00082FC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363"/>
    <w:multiLevelType w:val="multilevel"/>
    <w:tmpl w:val="E3A6D388"/>
    <w:lvl w:ilvl="0">
      <w:start w:val="1"/>
      <w:numFmt w:val="lowerLetter"/>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32D544CF"/>
    <w:multiLevelType w:val="multilevel"/>
    <w:tmpl w:val="FE14D056"/>
    <w:lvl w:ilvl="0">
      <w:start w:val="1"/>
      <w:numFmt w:val="decimal"/>
      <w:pStyle w:val="COMINNOParagraph"/>
      <w:lvlText w:val="%1."/>
      <w:lvlJc w:val="left"/>
      <w:pPr>
        <w:tabs>
          <w:tab w:val="num" w:pos="0"/>
        </w:tabs>
        <w:ind w:left="31" w:hanging="360"/>
      </w:pPr>
      <w:rPr>
        <w:i w:val="0"/>
        <w:iCs w:val="0"/>
        <w:sz w:val="1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C873955"/>
    <w:multiLevelType w:val="multilevel"/>
    <w:tmpl w:val="66CC013E"/>
    <w:lvl w:ilvl="0">
      <w:start w:val="1"/>
      <w:numFmt w:val="decimal"/>
      <w:lvlText w:val="%1."/>
      <w:lvlJc w:val="left"/>
      <w:pPr>
        <w:tabs>
          <w:tab w:val="num" w:pos="0"/>
        </w:tabs>
        <w:ind w:left="329" w:hanging="329"/>
      </w:pPr>
    </w:lvl>
    <w:lvl w:ilvl="1">
      <w:start w:val="1"/>
      <w:numFmt w:val="lowerLetter"/>
      <w:pStyle w:val="COMINNOList-a"/>
      <w:lvlText w:val="%2)"/>
      <w:lvlJc w:val="left"/>
      <w:pPr>
        <w:tabs>
          <w:tab w:val="num" w:pos="0"/>
        </w:tabs>
        <w:ind w:left="329" w:hanging="329"/>
      </w:pPr>
    </w:lvl>
    <w:lvl w:ilvl="2">
      <w:start w:val="1"/>
      <w:numFmt w:val="lowerRoman"/>
      <w:lvlText w:val="%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444F4B66"/>
    <w:multiLevelType w:val="multilevel"/>
    <w:tmpl w:val="79D8D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962FB7"/>
    <w:multiLevelType w:val="multilevel"/>
    <w:tmpl w:val="6C266440"/>
    <w:lvl w:ilvl="0">
      <w:start w:val="1"/>
      <w:numFmt w:val="decimal"/>
      <w:lvlText w:val="%1."/>
      <w:lvlJc w:val="left"/>
      <w:pPr>
        <w:tabs>
          <w:tab w:val="num" w:pos="0"/>
        </w:tabs>
        <w:ind w:left="31" w:hanging="360"/>
      </w:pPr>
      <w:rPr>
        <w:i w:val="0"/>
        <w:iCs w:val="0"/>
        <w:sz w:val="1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5B1278E3"/>
    <w:multiLevelType w:val="multilevel"/>
    <w:tmpl w:val="E5E28E66"/>
    <w:lvl w:ilvl="0">
      <w:start w:val="1"/>
      <w:numFmt w:val="decimal"/>
      <w:lvlText w:val="%1."/>
      <w:lvlJc w:val="left"/>
      <w:pPr>
        <w:tabs>
          <w:tab w:val="num" w:pos="0"/>
        </w:tabs>
        <w:ind w:left="31" w:hanging="360"/>
      </w:pPr>
      <w:rPr>
        <w:i w:val="0"/>
        <w:iCs w:val="0"/>
        <w:sz w:val="1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5CD94788"/>
    <w:multiLevelType w:val="multilevel"/>
    <w:tmpl w:val="F814B0FC"/>
    <w:lvl w:ilvl="0">
      <w:start w:val="1"/>
      <w:numFmt w:val="decimal"/>
      <w:pStyle w:val="COMINNOHeading1"/>
      <w:lvlText w:val="%1."/>
      <w:lvlJc w:val="left"/>
      <w:pPr>
        <w:tabs>
          <w:tab w:val="num" w:pos="0"/>
        </w:tabs>
        <w:ind w:left="360" w:hanging="360"/>
      </w:pPr>
      <w:rPr>
        <w:b/>
        <w:bCs/>
      </w:rPr>
    </w:lvl>
    <w:lvl w:ilvl="1">
      <w:start w:val="1"/>
      <w:numFmt w:val="decimal"/>
      <w:lvlText w:val="%1.%2"/>
      <w:lvlJc w:val="left"/>
      <w:pPr>
        <w:tabs>
          <w:tab w:val="num" w:pos="0"/>
        </w:tabs>
        <w:ind w:left="612" w:hanging="612"/>
      </w:pPr>
    </w:lvl>
    <w:lvl w:ilvl="2">
      <w:start w:val="1"/>
      <w:numFmt w:val="decimal"/>
      <w:lvlText w:val="%1.%2.%3"/>
      <w:lvlJc w:val="left"/>
      <w:pPr>
        <w:tabs>
          <w:tab w:val="num" w:pos="0"/>
        </w:tabs>
        <w:ind w:left="782" w:hanging="782"/>
      </w:pPr>
    </w:lvl>
    <w:lvl w:ilvl="3">
      <w:start w:val="1"/>
      <w:numFmt w:val="decimal"/>
      <w:lvlText w:val="%1.%2.%3.%4"/>
      <w:lvlJc w:val="left"/>
      <w:pPr>
        <w:tabs>
          <w:tab w:val="num" w:pos="0"/>
        </w:tabs>
        <w:ind w:left="964" w:hanging="964"/>
      </w:pPr>
    </w:lvl>
    <w:lvl w:ilvl="4">
      <w:start w:val="1"/>
      <w:numFmt w:val="decimal"/>
      <w:suff w:val="space"/>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none"/>
      <w:pStyle w:val="COMINNOHeading-ad"/>
      <w:suff w:val="nothing"/>
      <w:lvlText w:val="Ad"/>
      <w:lvlJc w:val="left"/>
      <w:pPr>
        <w:tabs>
          <w:tab w:val="num" w:pos="0"/>
        </w:tabs>
        <w:ind w:left="0" w:firstLine="0"/>
      </w:pPr>
    </w:lvl>
  </w:abstractNum>
  <w:num w:numId="1" w16cid:durableId="1219315988">
    <w:abstractNumId w:val="6"/>
  </w:num>
  <w:num w:numId="2" w16cid:durableId="1417095178">
    <w:abstractNumId w:val="2"/>
  </w:num>
  <w:num w:numId="3" w16cid:durableId="1717241407">
    <w:abstractNumId w:val="1"/>
  </w:num>
  <w:num w:numId="4" w16cid:durableId="975570610">
    <w:abstractNumId w:val="0"/>
  </w:num>
  <w:num w:numId="5" w16cid:durableId="1364476871">
    <w:abstractNumId w:val="4"/>
  </w:num>
  <w:num w:numId="6" w16cid:durableId="1737436012">
    <w:abstractNumId w:val="5"/>
  </w:num>
  <w:num w:numId="7" w16cid:durableId="471019332">
    <w:abstractNumId w:val="3"/>
  </w:num>
  <w:num w:numId="8" w16cid:durableId="1701009707">
    <w:abstractNumId w:val="1"/>
    <w:lvlOverride w:ilvl="0"/>
    <w:lvlOverride w:ilvl="1">
      <w:startOverride w:val="1"/>
    </w:lvlOverride>
  </w:num>
  <w:num w:numId="9" w16cid:durableId="785388530">
    <w:abstractNumId w:val="1"/>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DE"/>
    <w:rsid w:val="00025288"/>
    <w:rsid w:val="00082FC5"/>
    <w:rsid w:val="000D136E"/>
    <w:rsid w:val="002A0A52"/>
    <w:rsid w:val="002A1DDE"/>
    <w:rsid w:val="003206FB"/>
    <w:rsid w:val="003F0F05"/>
    <w:rsid w:val="00427B81"/>
    <w:rsid w:val="004D77D7"/>
    <w:rsid w:val="005636C6"/>
    <w:rsid w:val="007F0CF1"/>
    <w:rsid w:val="007F6273"/>
    <w:rsid w:val="008A6DBF"/>
    <w:rsid w:val="00931780"/>
    <w:rsid w:val="0099733B"/>
    <w:rsid w:val="009B6CAE"/>
    <w:rsid w:val="00A86E6D"/>
    <w:rsid w:val="00AE6710"/>
    <w:rsid w:val="00C040D8"/>
    <w:rsid w:val="00C62797"/>
    <w:rsid w:val="00CE4857"/>
    <w:rsid w:val="00DC7782"/>
    <w:rsid w:val="00F01B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0EA"/>
  <w15:docId w15:val="{27985274-0B42-49C5-8314-7BEE866D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Mono" w:eastAsia="Lucida Sans Unicode" w:hAnsi="Ubuntu Mono" w:cs="Tahoma"/>
        <w:sz w:val="21"/>
        <w:szCs w:val="24"/>
        <w:lang w:val="en-GB" w:eastAsia="en-GB" w:bidi="en-GB"/>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3" w:unhideWhenUsed="1" w:qFormat="1"/>
    <w:lsdException w:name="heading 5" w:semiHidden="1" w:uiPriority="3"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5860"/>
    <w:pPr>
      <w:suppressAutoHyphens w:val="0"/>
      <w:spacing w:before="200" w:line="320" w:lineRule="exact"/>
      <w:jc w:val="both"/>
    </w:pPr>
    <w:rPr>
      <w:rFonts w:ascii="Times New Roman" w:eastAsiaTheme="minorEastAsia" w:hAnsi="Times New Roman" w:cstheme="minorBidi"/>
      <w:kern w:val="2"/>
      <w:sz w:val="23"/>
      <w:szCs w:val="23"/>
      <w:lang w:val="en-AU" w:eastAsia="de-DE" w:bidi="ar-SA"/>
    </w:rPr>
  </w:style>
  <w:style w:type="paragraph" w:styleId="Titre1">
    <w:name w:val="heading 1"/>
    <w:basedOn w:val="Normal"/>
    <w:next w:val="Normal"/>
    <w:link w:val="Titre1Car"/>
    <w:qFormat/>
    <w:rsid w:val="00955860"/>
    <w:pPr>
      <w:keepNext/>
      <w:keepLines/>
      <w:spacing w:before="320"/>
      <w:outlineLvl w:val="0"/>
    </w:pPr>
    <w:rPr>
      <w:rFonts w:eastAsiaTheme="majorEastAsia" w:cstheme="majorBidi"/>
      <w:b/>
      <w:caps/>
      <w:spacing w:val="12"/>
    </w:rPr>
  </w:style>
  <w:style w:type="paragraph" w:styleId="Titre2">
    <w:name w:val="heading 2"/>
    <w:basedOn w:val="Titre1"/>
    <w:next w:val="Normal"/>
    <w:link w:val="Titre2Car"/>
    <w:unhideWhenUsed/>
    <w:qFormat/>
    <w:rsid w:val="00955860"/>
    <w:pPr>
      <w:outlineLvl w:val="1"/>
    </w:pPr>
    <w:rPr>
      <w:caps w:val="0"/>
      <w:spacing w:val="0"/>
    </w:rPr>
  </w:style>
  <w:style w:type="paragraph" w:styleId="Titre3">
    <w:name w:val="heading 3"/>
    <w:basedOn w:val="Titre1"/>
    <w:next w:val="Normal"/>
    <w:link w:val="Titre3Car"/>
    <w:unhideWhenUsed/>
    <w:qFormat/>
    <w:rsid w:val="00955860"/>
    <w:pPr>
      <w:outlineLvl w:val="2"/>
    </w:pPr>
    <w:rPr>
      <w:caps w:val="0"/>
      <w:spacing w:val="0"/>
    </w:rPr>
  </w:style>
  <w:style w:type="paragraph" w:styleId="Titre4">
    <w:name w:val="heading 4"/>
    <w:basedOn w:val="Normal"/>
    <w:next w:val="Normal"/>
    <w:link w:val="Titre4Car"/>
    <w:uiPriority w:val="3"/>
    <w:unhideWhenUsed/>
    <w:qFormat/>
    <w:rsid w:val="00955860"/>
    <w:pPr>
      <w:keepNext/>
      <w:keepLines/>
      <w:spacing w:before="320"/>
      <w:outlineLvl w:val="3"/>
    </w:pPr>
    <w:rPr>
      <w:rFonts w:eastAsiaTheme="majorEastAsia" w:cstheme="majorBidi"/>
      <w:b/>
    </w:rPr>
  </w:style>
  <w:style w:type="paragraph" w:styleId="Titre5">
    <w:name w:val="heading 5"/>
    <w:basedOn w:val="Titre1"/>
    <w:next w:val="Normal"/>
    <w:link w:val="Titre5Car"/>
    <w:uiPriority w:val="3"/>
    <w:unhideWhenUsed/>
    <w:qFormat/>
    <w:rsid w:val="00955860"/>
    <w:pPr>
      <w:spacing w:after="140"/>
      <w:outlineLvl w:val="4"/>
    </w:pPr>
    <w:rPr>
      <w:b w:val="0"/>
      <w:i/>
      <w:caps w:val="0"/>
      <w:spacing w:val="0"/>
    </w:rPr>
  </w:style>
  <w:style w:type="paragraph" w:styleId="Titre6">
    <w:name w:val="heading 6"/>
    <w:basedOn w:val="Normal"/>
    <w:next w:val="Normal"/>
    <w:link w:val="Titre6Car"/>
    <w:uiPriority w:val="2"/>
    <w:qFormat/>
    <w:rsid w:val="00955860"/>
    <w:pPr>
      <w:tabs>
        <w:tab w:val="left" w:pos="1152"/>
      </w:tabs>
      <w:spacing w:before="320"/>
      <w:jc w:val="left"/>
      <w:outlineLvl w:val="5"/>
    </w:pPr>
    <w:rPr>
      <w:rFonts w:eastAsia="Times New Roman" w:cs="Times New Roman"/>
      <w:bCs/>
      <w:i/>
      <w:lang w:eastAsia="en-US"/>
    </w:rPr>
  </w:style>
  <w:style w:type="paragraph" w:styleId="Titre7">
    <w:name w:val="heading 7"/>
    <w:basedOn w:val="Normal"/>
    <w:next w:val="Normal"/>
    <w:link w:val="Titre7Car"/>
    <w:uiPriority w:val="2"/>
    <w:qFormat/>
    <w:rsid w:val="00955860"/>
    <w:pPr>
      <w:tabs>
        <w:tab w:val="left" w:pos="1296"/>
      </w:tabs>
      <w:spacing w:before="240" w:after="60" w:line="240" w:lineRule="auto"/>
      <w:ind w:left="1296" w:hanging="288"/>
      <w:jc w:val="left"/>
      <w:outlineLvl w:val="6"/>
    </w:pPr>
    <w:rPr>
      <w:rFonts w:eastAsia="Times New Roman" w:cs="Times New Roman"/>
      <w:sz w:val="24"/>
      <w:szCs w:val="24"/>
      <w:lang w:eastAsia="en-US"/>
    </w:rPr>
  </w:style>
  <w:style w:type="paragraph" w:styleId="Titre8">
    <w:name w:val="heading 8"/>
    <w:basedOn w:val="Normal"/>
    <w:next w:val="Normal"/>
    <w:link w:val="Titre8Car"/>
    <w:uiPriority w:val="2"/>
    <w:qFormat/>
    <w:rsid w:val="00955860"/>
    <w:pPr>
      <w:tabs>
        <w:tab w:val="left" w:pos="1440"/>
      </w:tabs>
      <w:spacing w:before="240" w:after="60" w:line="240" w:lineRule="auto"/>
      <w:ind w:left="1440" w:hanging="432"/>
      <w:jc w:val="left"/>
      <w:outlineLvl w:val="7"/>
    </w:pPr>
    <w:rPr>
      <w:rFonts w:eastAsia="Times New Roman" w:cs="Times New Roman"/>
      <w:i/>
      <w:iCs/>
      <w:sz w:val="24"/>
      <w:szCs w:val="24"/>
      <w:lang w:eastAsia="en-US"/>
    </w:rPr>
  </w:style>
  <w:style w:type="paragraph" w:styleId="Titre9">
    <w:name w:val="heading 9"/>
    <w:basedOn w:val="Normal"/>
    <w:next w:val="Normal"/>
    <w:link w:val="Titre9Car"/>
    <w:uiPriority w:val="2"/>
    <w:qFormat/>
    <w:rsid w:val="00955860"/>
    <w:pPr>
      <w:tabs>
        <w:tab w:val="left" w:pos="1584"/>
      </w:tabs>
      <w:spacing w:before="240" w:after="60" w:line="240" w:lineRule="auto"/>
      <w:ind w:left="1584" w:hanging="144"/>
      <w:jc w:val="left"/>
      <w:outlineLvl w:val="8"/>
    </w:pPr>
    <w:rPr>
      <w:rFonts w:ascii="Arial" w:eastAsia="Times New Roman" w:hAnsi="Arial" w:cs="Arial"/>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ikiMath">
    <w:name w:val="WikiMath"/>
    <w:qFormat/>
    <w:rPr>
      <w:shd w:val="clear" w:color="auto" w:fill="FFFF99"/>
    </w:rPr>
  </w:style>
  <w:style w:type="character" w:customStyle="1" w:styleId="WikiLink">
    <w:name w:val="WikiLink"/>
    <w:qFormat/>
    <w:rPr>
      <w:color w:val="0000FF"/>
      <w:u w:val="single"/>
      <w:shd w:val="clear" w:color="auto" w:fill="auto"/>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Lienhypertexte">
    <w:name w:val="Hyperlink"/>
    <w:uiPriority w:val="99"/>
    <w:unhideWhenUsed/>
    <w:rsid w:val="00AD2B30"/>
    <w:rPr>
      <w:rFonts w:ascii="Helvetica" w:hAnsi="Helvetica"/>
      <w:color w:val="auto"/>
      <w:sz w:val="16"/>
    </w:rPr>
  </w:style>
  <w:style w:type="character" w:styleId="Lienhypertextesuivivisit">
    <w:name w:val="FollowedHyperlink"/>
    <w:rPr>
      <w:color w:val="800000"/>
      <w:u w:val="single"/>
    </w:rPr>
  </w:style>
  <w:style w:type="character" w:customStyle="1" w:styleId="FootnoteCharacters">
    <w:name w:val="Footnote Characters"/>
    <w:uiPriority w:val="99"/>
    <w:qFormat/>
    <w:rsid w:val="00B341B5"/>
    <w:rPr>
      <w:rFonts w:ascii="Times New Roman" w:hAnsi="Times New Roman" w:cs="Calibri"/>
      <w:b w:val="0"/>
      <w:i w:val="0"/>
      <w:caps w:val="0"/>
      <w:smallCaps w:val="0"/>
      <w:strike w:val="0"/>
      <w:dstrike w:val="0"/>
      <w:vanish w:val="0"/>
      <w:color w:val="000000"/>
      <w:spacing w:val="0"/>
      <w:w w:val="100"/>
      <w:kern w:val="0"/>
      <w:sz w:val="18"/>
      <w:szCs w:val="14"/>
      <w:u w:val="none"/>
      <w:effect w:val="none"/>
      <w:vertAlign w:val="superscript"/>
      <w:lang w:val="en-GB"/>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Anchor">
    <w:name w:val="Footnote Anchor"/>
    <w:rsid w:val="00144688"/>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StrongEmphasis">
    <w:name w:val="Strong Emphasis"/>
    <w:qFormat/>
    <w:rPr>
      <w:b/>
      <w:bCs/>
    </w:rPr>
  </w:style>
  <w:style w:type="character" w:customStyle="1" w:styleId="CommentaireCar">
    <w:name w:val="Commentaire Car"/>
    <w:basedOn w:val="Policepardfaut"/>
    <w:link w:val="Commentaire"/>
    <w:uiPriority w:val="99"/>
    <w:semiHidden/>
    <w:qFormat/>
    <w:rPr>
      <w:sz w:val="20"/>
      <w:szCs w:val="20"/>
    </w:rPr>
  </w:style>
  <w:style w:type="character" w:styleId="Marquedecommentaire">
    <w:name w:val="annotation reference"/>
    <w:basedOn w:val="Policepardfaut"/>
    <w:uiPriority w:val="99"/>
    <w:semiHidden/>
    <w:unhideWhenUsed/>
    <w:qFormat/>
    <w:rPr>
      <w:sz w:val="16"/>
      <w:szCs w:val="16"/>
    </w:rPr>
  </w:style>
  <w:style w:type="character" w:styleId="Accentuation">
    <w:name w:val="Emphasis"/>
    <w:basedOn w:val="Policepardfaut"/>
    <w:uiPriority w:val="20"/>
    <w:qFormat/>
    <w:rsid w:val="00955860"/>
    <w:rPr>
      <w:i/>
      <w:iCs/>
    </w:rPr>
  </w:style>
  <w:style w:type="character" w:customStyle="1" w:styleId="PieddepageCar">
    <w:name w:val="Pied de page Car"/>
    <w:basedOn w:val="Policepardfaut"/>
    <w:link w:val="Pieddepage"/>
    <w:uiPriority w:val="4"/>
    <w:qFormat/>
    <w:rsid w:val="00955860"/>
    <w:rPr>
      <w:rFonts w:ascii="Times New Roman" w:eastAsiaTheme="minorEastAsia" w:hAnsi="Times New Roman" w:cstheme="minorBidi"/>
      <w:kern w:val="2"/>
      <w:sz w:val="18"/>
      <w:szCs w:val="23"/>
      <w:lang w:val="en-AU" w:eastAsia="de-DE" w:bidi="ar-SA"/>
    </w:rPr>
  </w:style>
  <w:style w:type="character" w:customStyle="1" w:styleId="NotedebasdepageCar">
    <w:name w:val="Note de bas de page Car"/>
    <w:basedOn w:val="Policepardfaut"/>
    <w:link w:val="Notedebasdepage"/>
    <w:uiPriority w:val="99"/>
    <w:qFormat/>
    <w:rsid w:val="00B341B5"/>
    <w:rPr>
      <w:rFonts w:ascii="Helvetica" w:eastAsia="Times New Roman" w:hAnsi="Helvetica" w:cs="Calibri"/>
      <w:kern w:val="2"/>
      <w:sz w:val="16"/>
      <w:szCs w:val="20"/>
      <w:lang w:eastAsia="en-US" w:bidi="ar-SA"/>
      <w14:ligatures w14:val="standardContextual"/>
    </w:rPr>
  </w:style>
  <w:style w:type="character" w:customStyle="1" w:styleId="En-tteCar">
    <w:name w:val="En-tête Car"/>
    <w:basedOn w:val="Policepardfaut"/>
    <w:link w:val="En-tte"/>
    <w:uiPriority w:val="99"/>
    <w:qFormat/>
    <w:rsid w:val="00955860"/>
    <w:rPr>
      <w:rFonts w:ascii="Times New Roman" w:eastAsiaTheme="minorEastAsia" w:hAnsi="Times New Roman" w:cstheme="minorBidi"/>
      <w:kern w:val="2"/>
      <w:sz w:val="18"/>
      <w:szCs w:val="23"/>
      <w:lang w:val="en-AU" w:eastAsia="de-DE" w:bidi="ar-SA"/>
    </w:rPr>
  </w:style>
  <w:style w:type="character" w:customStyle="1" w:styleId="Titre1Car">
    <w:name w:val="Titre 1 Car"/>
    <w:basedOn w:val="Policepardfaut"/>
    <w:link w:val="Titre1"/>
    <w:uiPriority w:val="3"/>
    <w:qFormat/>
    <w:rsid w:val="00955860"/>
    <w:rPr>
      <w:rFonts w:ascii="Times New Roman" w:eastAsiaTheme="majorEastAsia" w:hAnsi="Times New Roman" w:cstheme="majorBidi"/>
      <w:b/>
      <w:caps/>
      <w:spacing w:val="12"/>
      <w:kern w:val="2"/>
      <w:sz w:val="23"/>
      <w:szCs w:val="23"/>
      <w:lang w:val="en-AU" w:eastAsia="de-DE" w:bidi="ar-SA"/>
    </w:rPr>
  </w:style>
  <w:style w:type="character" w:customStyle="1" w:styleId="Titre2Car">
    <w:name w:val="Titre 2 Car"/>
    <w:basedOn w:val="Policepardfaut"/>
    <w:link w:val="Titre2"/>
    <w:uiPriority w:val="3"/>
    <w:qFormat/>
    <w:rsid w:val="00955860"/>
    <w:rPr>
      <w:rFonts w:ascii="Times New Roman" w:eastAsiaTheme="majorEastAsia" w:hAnsi="Times New Roman" w:cstheme="majorBidi"/>
      <w:b/>
      <w:kern w:val="2"/>
      <w:sz w:val="23"/>
      <w:szCs w:val="23"/>
      <w:lang w:val="en-AU" w:eastAsia="de-DE" w:bidi="ar-SA"/>
    </w:rPr>
  </w:style>
  <w:style w:type="character" w:customStyle="1" w:styleId="Titre3Car">
    <w:name w:val="Titre 3 Car"/>
    <w:basedOn w:val="Policepardfaut"/>
    <w:link w:val="Titre3"/>
    <w:uiPriority w:val="3"/>
    <w:qFormat/>
    <w:rsid w:val="00955860"/>
    <w:rPr>
      <w:rFonts w:ascii="Times New Roman" w:eastAsiaTheme="majorEastAsia" w:hAnsi="Times New Roman" w:cstheme="majorBidi"/>
      <w:b/>
      <w:kern w:val="2"/>
      <w:sz w:val="23"/>
      <w:szCs w:val="23"/>
      <w:lang w:val="en-AU" w:eastAsia="de-DE" w:bidi="ar-SA"/>
    </w:rPr>
  </w:style>
  <w:style w:type="character" w:customStyle="1" w:styleId="Titre4Car">
    <w:name w:val="Titre 4 Car"/>
    <w:basedOn w:val="Policepardfaut"/>
    <w:link w:val="Titre4"/>
    <w:uiPriority w:val="3"/>
    <w:qFormat/>
    <w:rsid w:val="00955860"/>
    <w:rPr>
      <w:rFonts w:ascii="Times New Roman" w:eastAsiaTheme="majorEastAsia" w:hAnsi="Times New Roman" w:cstheme="majorBidi"/>
      <w:b/>
      <w:kern w:val="2"/>
      <w:sz w:val="23"/>
      <w:szCs w:val="23"/>
      <w:lang w:val="en-AU" w:eastAsia="de-DE" w:bidi="ar-SA"/>
    </w:rPr>
  </w:style>
  <w:style w:type="character" w:customStyle="1" w:styleId="Titre5Car">
    <w:name w:val="Titre 5 Car"/>
    <w:basedOn w:val="Policepardfaut"/>
    <w:link w:val="Titre5"/>
    <w:uiPriority w:val="3"/>
    <w:qFormat/>
    <w:rsid w:val="00955860"/>
    <w:rPr>
      <w:rFonts w:ascii="Times New Roman" w:eastAsiaTheme="majorEastAsia" w:hAnsi="Times New Roman" w:cstheme="majorBidi"/>
      <w:i/>
      <w:kern w:val="2"/>
      <w:sz w:val="23"/>
      <w:szCs w:val="23"/>
      <w:lang w:val="en-AU" w:eastAsia="de-DE" w:bidi="ar-SA"/>
    </w:rPr>
  </w:style>
  <w:style w:type="character" w:customStyle="1" w:styleId="Titre6Car">
    <w:name w:val="Titre 6 Car"/>
    <w:basedOn w:val="Policepardfaut"/>
    <w:link w:val="Titre6"/>
    <w:uiPriority w:val="2"/>
    <w:qFormat/>
    <w:rsid w:val="00955860"/>
    <w:rPr>
      <w:rFonts w:ascii="Times New Roman" w:eastAsia="Times New Roman" w:hAnsi="Times New Roman" w:cs="Times New Roman"/>
      <w:bCs/>
      <w:i/>
      <w:kern w:val="2"/>
      <w:sz w:val="23"/>
      <w:szCs w:val="23"/>
      <w:lang w:val="en-AU" w:eastAsia="en-US" w:bidi="ar-SA"/>
    </w:rPr>
  </w:style>
  <w:style w:type="character" w:customStyle="1" w:styleId="Titre7Car">
    <w:name w:val="Titre 7 Car"/>
    <w:basedOn w:val="Policepardfaut"/>
    <w:link w:val="Titre7"/>
    <w:uiPriority w:val="2"/>
    <w:qFormat/>
    <w:rsid w:val="00955860"/>
    <w:rPr>
      <w:rFonts w:ascii="Times New Roman" w:eastAsia="Times New Roman" w:hAnsi="Times New Roman" w:cs="Times New Roman"/>
      <w:kern w:val="2"/>
      <w:sz w:val="24"/>
      <w:lang w:val="en-AU" w:eastAsia="en-US" w:bidi="ar-SA"/>
    </w:rPr>
  </w:style>
  <w:style w:type="character" w:customStyle="1" w:styleId="Titre8Car">
    <w:name w:val="Titre 8 Car"/>
    <w:basedOn w:val="Policepardfaut"/>
    <w:link w:val="Titre8"/>
    <w:uiPriority w:val="2"/>
    <w:qFormat/>
    <w:rsid w:val="00955860"/>
    <w:rPr>
      <w:rFonts w:ascii="Times New Roman" w:eastAsia="Times New Roman" w:hAnsi="Times New Roman" w:cs="Times New Roman"/>
      <w:i/>
      <w:iCs/>
      <w:kern w:val="2"/>
      <w:sz w:val="24"/>
      <w:lang w:val="en-AU" w:eastAsia="en-US" w:bidi="ar-SA"/>
    </w:rPr>
  </w:style>
  <w:style w:type="character" w:customStyle="1" w:styleId="Titre9Car">
    <w:name w:val="Titre 9 Car"/>
    <w:basedOn w:val="Policepardfaut"/>
    <w:link w:val="Titre9"/>
    <w:uiPriority w:val="2"/>
    <w:qFormat/>
    <w:rsid w:val="00955860"/>
    <w:rPr>
      <w:rFonts w:ascii="Arial" w:eastAsia="Times New Roman" w:hAnsi="Arial" w:cs="Arial"/>
      <w:kern w:val="2"/>
      <w:sz w:val="23"/>
      <w:szCs w:val="23"/>
      <w:lang w:val="en-AU" w:eastAsia="en-US" w:bidi="ar-SA"/>
    </w:rPr>
  </w:style>
  <w:style w:type="character" w:styleId="Accentuationintense">
    <w:name w:val="Intense Emphasis"/>
    <w:basedOn w:val="Policepardfaut"/>
    <w:uiPriority w:val="21"/>
    <w:qFormat/>
    <w:rsid w:val="00955860"/>
    <w:rPr>
      <w:b/>
      <w:bCs/>
      <w:i w:val="0"/>
      <w:iCs/>
      <w:color w:val="auto"/>
    </w:rPr>
  </w:style>
  <w:style w:type="character" w:customStyle="1" w:styleId="CitationCar">
    <w:name w:val="Citation Car"/>
    <w:basedOn w:val="Policepardfaut"/>
    <w:link w:val="Citation"/>
    <w:uiPriority w:val="1"/>
    <w:qFormat/>
    <w:rsid w:val="00955860"/>
    <w:rPr>
      <w:rFonts w:ascii="Times New Roman" w:eastAsiaTheme="minorEastAsia" w:hAnsi="Times New Roman" w:cstheme="minorBidi"/>
      <w:iCs/>
      <w:color w:val="000000" w:themeColor="text1"/>
      <w:kern w:val="2"/>
      <w:sz w:val="23"/>
      <w:szCs w:val="23"/>
      <w:lang w:val="en-AU" w:eastAsia="de-DE" w:bidi="ar-SA"/>
    </w:rPr>
  </w:style>
  <w:style w:type="character" w:customStyle="1" w:styleId="CitationintenseCar">
    <w:name w:val="Citation intense Car"/>
    <w:basedOn w:val="Policepardfaut"/>
    <w:link w:val="Citationintense"/>
    <w:uiPriority w:val="1"/>
    <w:qFormat/>
    <w:rsid w:val="00955860"/>
    <w:rPr>
      <w:rFonts w:ascii="Times New Roman" w:eastAsiaTheme="minorEastAsia" w:hAnsi="Times New Roman" w:cstheme="minorBidi"/>
      <w:bCs/>
      <w:i/>
      <w:kern w:val="2"/>
      <w:sz w:val="23"/>
      <w:szCs w:val="23"/>
      <w:lang w:val="en-AU" w:eastAsia="de-DE" w:bidi="ar-SA"/>
    </w:rPr>
  </w:style>
  <w:style w:type="character" w:styleId="Numrodepage">
    <w:name w:val="page number"/>
    <w:basedOn w:val="Policepardfaut"/>
    <w:uiPriority w:val="2"/>
    <w:unhideWhenUsed/>
    <w:qFormat/>
    <w:rsid w:val="00955860"/>
  </w:style>
  <w:style w:type="character" w:styleId="lev">
    <w:name w:val="Strong"/>
    <w:basedOn w:val="Policepardfaut"/>
    <w:uiPriority w:val="22"/>
    <w:qFormat/>
    <w:rsid w:val="00955860"/>
    <w:rPr>
      <w:b/>
      <w:bCs/>
    </w:rPr>
  </w:style>
  <w:style w:type="character" w:customStyle="1" w:styleId="TitreCar">
    <w:name w:val="Titre Car"/>
    <w:basedOn w:val="Policepardfaut"/>
    <w:link w:val="Titre"/>
    <w:uiPriority w:val="1"/>
    <w:qFormat/>
    <w:rsid w:val="00955860"/>
    <w:rPr>
      <w:rFonts w:ascii="Times New Roman" w:eastAsiaTheme="majorEastAsia" w:hAnsi="Times New Roman" w:cstheme="majorBidi"/>
      <w:b/>
      <w:caps/>
      <w:spacing w:val="12"/>
      <w:kern w:val="2"/>
      <w:sz w:val="23"/>
      <w:szCs w:val="52"/>
      <w:lang w:val="en-AU" w:eastAsia="de-DE" w:bidi="ar-SA"/>
      <w14:ligatures w14:val="standardContextual"/>
      <w14:cntxtAlts/>
    </w:rPr>
  </w:style>
  <w:style w:type="character" w:customStyle="1" w:styleId="TextedebullesCar">
    <w:name w:val="Texte de bulles Car"/>
    <w:basedOn w:val="Policepardfaut"/>
    <w:link w:val="Textedebulles"/>
    <w:uiPriority w:val="99"/>
    <w:semiHidden/>
    <w:qFormat/>
    <w:rsid w:val="003808EE"/>
    <w:rPr>
      <w:rFonts w:ascii="Segoe UI" w:eastAsiaTheme="minorEastAsia" w:hAnsi="Segoe UI" w:cs="Segoe UI"/>
      <w:kern w:val="2"/>
      <w:sz w:val="18"/>
      <w:szCs w:val="18"/>
      <w:lang w:val="en-AU" w:eastAsia="de-DE" w:bidi="ar-SA"/>
    </w:rPr>
  </w:style>
  <w:style w:type="character" w:customStyle="1" w:styleId="ObjetducommentaireCar">
    <w:name w:val="Objet du commentaire Car"/>
    <w:basedOn w:val="CommentaireCar"/>
    <w:link w:val="Objetducommentaire"/>
    <w:uiPriority w:val="99"/>
    <w:semiHidden/>
    <w:qFormat/>
    <w:rsid w:val="00821F5D"/>
    <w:rPr>
      <w:rFonts w:ascii="Times New Roman" w:eastAsiaTheme="minorEastAsia" w:hAnsi="Times New Roman" w:cstheme="minorBidi"/>
      <w:b/>
      <w:bCs/>
      <w:kern w:val="2"/>
      <w:sz w:val="20"/>
      <w:szCs w:val="20"/>
      <w:lang w:val="en-AU" w:eastAsia="de-DE" w:bidi="ar-SA"/>
    </w:rPr>
  </w:style>
  <w:style w:type="paragraph" w:customStyle="1" w:styleId="Heading">
    <w:name w:val="Heading"/>
    <w:basedOn w:val="Normal"/>
    <w:next w:val="Corpsdetexte"/>
    <w:qFormat/>
    <w:pPr>
      <w:keepNext/>
      <w:spacing w:before="240" w:after="120"/>
    </w:pPr>
    <w:rPr>
      <w:sz w:val="24"/>
      <w:szCs w:val="28"/>
    </w:rPr>
  </w:style>
  <w:style w:type="paragraph" w:styleId="Corpsdetexte">
    <w:name w:val="Body Text"/>
    <w:basedOn w:val="Normal"/>
  </w:style>
  <w:style w:type="paragraph" w:styleId="Liste">
    <w:name w:val="List"/>
    <w:basedOn w:val="Corpsdetexte"/>
  </w:style>
  <w:style w:type="paragraph" w:styleId="Lgende">
    <w:name w:val="caption"/>
    <w:basedOn w:val="Normal"/>
    <w:qFormat/>
    <w:pPr>
      <w:suppressLineNumbers/>
      <w:spacing w:before="120" w:after="120"/>
    </w:pPr>
    <w:rPr>
      <w:i/>
      <w:iCs/>
      <w:szCs w:val="20"/>
    </w:rPr>
  </w:style>
  <w:style w:type="paragraph" w:customStyle="1" w:styleId="Index">
    <w:name w:val="Index"/>
    <w:basedOn w:val="Normal"/>
    <w:qFormat/>
    <w:pPr>
      <w:suppressLineNumbers/>
    </w:pPr>
  </w:style>
  <w:style w:type="paragraph" w:styleId="Titre">
    <w:name w:val="Title"/>
    <w:basedOn w:val="Normal"/>
    <w:next w:val="Normal"/>
    <w:link w:val="TitreCar"/>
    <w:uiPriority w:val="1"/>
    <w:qFormat/>
    <w:rsid w:val="00955860"/>
    <w:pPr>
      <w:spacing w:before="320"/>
    </w:pPr>
    <w:rPr>
      <w:rFonts w:eastAsiaTheme="majorEastAsia" w:cstheme="majorBidi"/>
      <w:b/>
      <w:caps/>
      <w:spacing w:val="12"/>
      <w:szCs w:val="52"/>
      <w14:ligatures w14:val="standardContextual"/>
      <w14:cntxtAlts/>
    </w:rPr>
  </w:style>
  <w:style w:type="paragraph" w:styleId="Retraitcorpsdetexte">
    <w:name w:val="Body Text Indent"/>
    <w:basedOn w:val="Corpsdetexte"/>
    <w:pPr>
      <w:ind w:left="283"/>
    </w:pPr>
  </w:style>
  <w:style w:type="paragraph" w:customStyle="1" w:styleId="Heading10">
    <w:name w:val="Heading 10"/>
    <w:basedOn w:val="Heading"/>
    <w:next w:val="Corpsdetexte"/>
    <w:qFormat/>
    <w:pPr>
      <w:spacing w:before="60" w:after="60"/>
      <w:outlineLvl w:val="8"/>
    </w:pPr>
    <w:rPr>
      <w:b/>
      <w:bCs/>
      <w:sz w:val="18"/>
      <w:szCs w:val="21"/>
    </w:rPr>
  </w:style>
  <w:style w:type="paragraph" w:customStyle="1" w:styleId="HeaderandFooter">
    <w:name w:val="Header and Footer"/>
    <w:basedOn w:val="Normal"/>
    <w:qFormat/>
    <w:pPr>
      <w:suppressLineNumbers/>
      <w:tabs>
        <w:tab w:val="center" w:pos="4818"/>
        <w:tab w:val="right" w:pos="9637"/>
      </w:tabs>
    </w:pPr>
  </w:style>
  <w:style w:type="paragraph" w:styleId="Pieddepage">
    <w:name w:val="footer"/>
    <w:basedOn w:val="Normal"/>
    <w:link w:val="PieddepageCar"/>
    <w:uiPriority w:val="4"/>
    <w:unhideWhenUsed/>
    <w:rsid w:val="00955860"/>
    <w:pPr>
      <w:tabs>
        <w:tab w:val="right" w:pos="6804"/>
      </w:tabs>
      <w:spacing w:line="240" w:lineRule="auto"/>
    </w:pPr>
    <w:rPr>
      <w:sz w:val="18"/>
    </w:rPr>
  </w:style>
  <w:style w:type="paragraph" w:styleId="Notedebasdepage">
    <w:name w:val="footnote text"/>
    <w:basedOn w:val="COMINNOText"/>
    <w:link w:val="NotedebasdepageCar"/>
    <w:uiPriority w:val="99"/>
    <w:rsid w:val="00B341B5"/>
    <w:pPr>
      <w:tabs>
        <w:tab w:val="left" w:pos="170"/>
      </w:tabs>
      <w:spacing w:before="60" w:after="0" w:line="240" w:lineRule="exact"/>
    </w:pPr>
    <w:rPr>
      <w:rFonts w:eastAsia="Times New Roman" w:cs="Calibri"/>
      <w:sz w:val="16"/>
      <w:szCs w:val="20"/>
      <w:lang w:eastAsia="en-US"/>
    </w:rPr>
  </w:style>
  <w:style w:type="paragraph" w:styleId="Commentaire">
    <w:name w:val="annotation text"/>
    <w:basedOn w:val="Normal"/>
    <w:link w:val="CommentaireCar"/>
    <w:uiPriority w:val="99"/>
    <w:semiHidden/>
    <w:unhideWhenUsed/>
    <w:qFormat/>
    <w:pPr>
      <w:spacing w:line="240" w:lineRule="auto"/>
    </w:pPr>
    <w:rPr>
      <w:szCs w:val="20"/>
    </w:rPr>
  </w:style>
  <w:style w:type="paragraph" w:styleId="Paragraphedeliste">
    <w:name w:val="List Paragraph"/>
    <w:basedOn w:val="Normal"/>
    <w:uiPriority w:val="34"/>
    <w:qFormat/>
    <w:rsid w:val="00955860"/>
    <w:pPr>
      <w:spacing w:before="0" w:after="160" w:line="259" w:lineRule="auto"/>
      <w:ind w:left="720"/>
      <w:contextualSpacing/>
      <w:jc w:val="left"/>
    </w:pPr>
    <w:rPr>
      <w:rFonts w:asciiTheme="minorHAnsi" w:eastAsiaTheme="minorHAnsi" w:hAnsiTheme="minorHAnsi"/>
      <w:kern w:val="0"/>
      <w:sz w:val="22"/>
      <w:szCs w:val="22"/>
      <w:lang w:val="fr-CH"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COMINNOText">
    <w:name w:val="COMINNO_Text"/>
    <w:qFormat/>
    <w:rsid w:val="001D474D"/>
    <w:pPr>
      <w:suppressAutoHyphens w:val="0"/>
      <w:spacing w:before="120" w:after="120" w:line="320" w:lineRule="exact"/>
      <w:jc w:val="both"/>
    </w:pPr>
    <w:rPr>
      <w:rFonts w:ascii="Helvetica" w:eastAsiaTheme="minorEastAsia" w:hAnsi="Helvetica" w:cstheme="minorBidi"/>
      <w:kern w:val="2"/>
      <w:szCs w:val="23"/>
      <w:lang w:eastAsia="de-DE" w:bidi="ar-SA"/>
      <w14:ligatures w14:val="standardContextual"/>
    </w:rPr>
  </w:style>
  <w:style w:type="paragraph" w:customStyle="1" w:styleId="Evidence">
    <w:name w:val="Evidence"/>
    <w:basedOn w:val="COMINNOText"/>
    <w:uiPriority w:val="1"/>
    <w:qFormat/>
    <w:rsid w:val="00955860"/>
    <w:pPr>
      <w:ind w:left="1701" w:hanging="1701"/>
    </w:pPr>
    <w:rPr>
      <w:lang w:val="de-CH"/>
    </w:rPr>
  </w:style>
  <w:style w:type="paragraph" w:styleId="En-tte">
    <w:name w:val="header"/>
    <w:basedOn w:val="Normal"/>
    <w:link w:val="En-tteCar"/>
    <w:uiPriority w:val="99"/>
    <w:unhideWhenUsed/>
    <w:rsid w:val="00955860"/>
    <w:pPr>
      <w:tabs>
        <w:tab w:val="right" w:pos="6804"/>
      </w:tabs>
      <w:spacing w:before="0" w:after="200" w:line="240" w:lineRule="exact"/>
      <w:contextualSpacing/>
    </w:pPr>
    <w:rPr>
      <w:sz w:val="18"/>
    </w:rPr>
  </w:style>
  <w:style w:type="paragraph" w:styleId="Citation">
    <w:name w:val="Quote"/>
    <w:basedOn w:val="Normal"/>
    <w:next w:val="Normal"/>
    <w:link w:val="CitationCar"/>
    <w:uiPriority w:val="1"/>
    <w:qFormat/>
    <w:rsid w:val="00955860"/>
    <w:pPr>
      <w:ind w:left="329" w:right="329"/>
    </w:pPr>
    <w:rPr>
      <w:iCs/>
      <w:color w:val="000000" w:themeColor="text1"/>
    </w:rPr>
  </w:style>
  <w:style w:type="paragraph" w:styleId="Citationintense">
    <w:name w:val="Intense Quote"/>
    <w:basedOn w:val="Citation"/>
    <w:next w:val="Normal"/>
    <w:link w:val="CitationintenseCar"/>
    <w:uiPriority w:val="1"/>
    <w:qFormat/>
    <w:rsid w:val="00955860"/>
    <w:rPr>
      <w:bCs/>
      <w:i/>
      <w:iCs w:val="0"/>
      <w:color w:val="auto"/>
    </w:rPr>
  </w:style>
  <w:style w:type="paragraph" w:customStyle="1" w:styleId="COMINNOCaptionPage-Text">
    <w:name w:val="COMINNO_CaptionPage-Text"/>
    <w:basedOn w:val="COMINNOText"/>
    <w:qFormat/>
    <w:rsid w:val="00955860"/>
    <w:pPr>
      <w:tabs>
        <w:tab w:val="center" w:pos="3402"/>
        <w:tab w:val="right" w:pos="6804"/>
      </w:tabs>
      <w:jc w:val="left"/>
    </w:pPr>
  </w:style>
  <w:style w:type="paragraph" w:customStyle="1" w:styleId="COMINNOCaptionPage-Title">
    <w:name w:val="COMINNO_CaptionPage-Title"/>
    <w:basedOn w:val="COMINNOText"/>
    <w:qFormat/>
    <w:rsid w:val="00955860"/>
    <w:pPr>
      <w:jc w:val="center"/>
    </w:pPr>
    <w:rPr>
      <w:b/>
      <w:caps/>
      <w:spacing w:val="12"/>
    </w:rPr>
  </w:style>
  <w:style w:type="paragraph" w:customStyle="1" w:styleId="COMINNOFooter">
    <w:name w:val="COMINNO_Footer"/>
    <w:basedOn w:val="Pieddepage"/>
    <w:qFormat/>
    <w:rsid w:val="00955860"/>
    <w:pPr>
      <w:spacing w:before="0" w:line="240" w:lineRule="exact"/>
    </w:pPr>
    <w:rPr>
      <w:lang w:val="de-CH"/>
    </w:rPr>
  </w:style>
  <w:style w:type="paragraph" w:customStyle="1" w:styleId="COMINNOHeader">
    <w:name w:val="COMINNO_Header"/>
    <w:basedOn w:val="COMINNOText"/>
    <w:qFormat/>
    <w:rsid w:val="00955860"/>
    <w:pPr>
      <w:pBdr>
        <w:bottom w:val="single" w:sz="2" w:space="6" w:color="000000"/>
      </w:pBdr>
      <w:tabs>
        <w:tab w:val="right" w:pos="6804"/>
      </w:tabs>
      <w:spacing w:line="240" w:lineRule="exact"/>
      <w:contextualSpacing/>
    </w:pPr>
    <w:rPr>
      <w:sz w:val="18"/>
    </w:rPr>
  </w:style>
  <w:style w:type="paragraph" w:customStyle="1" w:styleId="COMINNOHeading1">
    <w:name w:val="COMINNO_Heading 1"/>
    <w:basedOn w:val="COMINNOText"/>
    <w:next w:val="Normal"/>
    <w:qFormat/>
    <w:rsid w:val="00763B86"/>
    <w:pPr>
      <w:keepNext/>
      <w:keepLines/>
      <w:numPr>
        <w:numId w:val="1"/>
      </w:numPr>
      <w:spacing w:before="320"/>
      <w:outlineLvl w:val="0"/>
    </w:pPr>
    <w:rPr>
      <w:b/>
      <w:caps/>
      <w:spacing w:val="12"/>
    </w:rPr>
  </w:style>
  <w:style w:type="paragraph" w:customStyle="1" w:styleId="COMINNOHeading2">
    <w:name w:val="COMINNO_Heading 2"/>
    <w:basedOn w:val="COMINNOHeading1"/>
    <w:next w:val="Normal"/>
    <w:qFormat/>
    <w:rsid w:val="00955860"/>
    <w:pPr>
      <w:outlineLvl w:val="1"/>
    </w:pPr>
    <w:rPr>
      <w:caps w:val="0"/>
      <w:spacing w:val="0"/>
    </w:rPr>
  </w:style>
  <w:style w:type="paragraph" w:customStyle="1" w:styleId="COMINNOHeading3">
    <w:name w:val="COMINNO_Heading 3"/>
    <w:basedOn w:val="COMINNOHeading1"/>
    <w:next w:val="Normal"/>
    <w:qFormat/>
    <w:rsid w:val="00955860"/>
    <w:pPr>
      <w:outlineLvl w:val="2"/>
    </w:pPr>
    <w:rPr>
      <w:caps w:val="0"/>
      <w:spacing w:val="0"/>
    </w:rPr>
  </w:style>
  <w:style w:type="paragraph" w:customStyle="1" w:styleId="COMINNOHeading4">
    <w:name w:val="COMINNO_Heading 4"/>
    <w:basedOn w:val="COMINNOHeading1"/>
    <w:next w:val="Normal"/>
    <w:qFormat/>
    <w:rsid w:val="00955860"/>
    <w:pPr>
      <w:outlineLvl w:val="3"/>
    </w:pPr>
    <w:rPr>
      <w:caps w:val="0"/>
      <w:spacing w:val="0"/>
    </w:rPr>
  </w:style>
  <w:style w:type="paragraph" w:customStyle="1" w:styleId="COMINNOHeading5">
    <w:name w:val="COMINNO_Heading 5"/>
    <w:basedOn w:val="COMINNOHeading1"/>
    <w:next w:val="Normal"/>
    <w:qFormat/>
    <w:rsid w:val="00955860"/>
    <w:pPr>
      <w:numPr>
        <w:numId w:val="0"/>
      </w:numPr>
      <w:outlineLvl w:val="4"/>
    </w:pPr>
    <w:rPr>
      <w:b w:val="0"/>
      <w:i/>
      <w:caps w:val="0"/>
    </w:rPr>
  </w:style>
  <w:style w:type="paragraph" w:customStyle="1" w:styleId="COMINNOHeading-ad">
    <w:name w:val="COMINNO_Heading- ad"/>
    <w:basedOn w:val="COMINNOHeading5"/>
    <w:next w:val="Normal"/>
    <w:qFormat/>
    <w:rsid w:val="00955860"/>
    <w:pPr>
      <w:numPr>
        <w:ilvl w:val="8"/>
        <w:numId w:val="1"/>
      </w:numPr>
    </w:pPr>
    <w:rPr>
      <w:b/>
      <w:i w:val="0"/>
    </w:rPr>
  </w:style>
  <w:style w:type="paragraph" w:customStyle="1" w:styleId="COMINNOImage">
    <w:name w:val="COMINNO_Image"/>
    <w:basedOn w:val="COMINNOText"/>
    <w:next w:val="COMINNOText"/>
    <w:qFormat/>
    <w:rsid w:val="00955860"/>
    <w:pPr>
      <w:spacing w:line="240" w:lineRule="auto"/>
      <w:jc w:val="center"/>
    </w:pPr>
  </w:style>
  <w:style w:type="paragraph" w:customStyle="1" w:styleId="COMINNOList-a">
    <w:name w:val="COMINNO_List- a"/>
    <w:basedOn w:val="COMINNOText"/>
    <w:qFormat/>
    <w:rsid w:val="00E43AF4"/>
    <w:pPr>
      <w:numPr>
        <w:ilvl w:val="1"/>
        <w:numId w:val="2"/>
      </w:numPr>
    </w:pPr>
  </w:style>
  <w:style w:type="paragraph" w:customStyle="1" w:styleId="COMINNOList-bullets">
    <w:name w:val="COMINNO_List- bullets"/>
    <w:basedOn w:val="COMINNOList-a"/>
    <w:qFormat/>
    <w:rsid w:val="00955860"/>
  </w:style>
  <w:style w:type="paragraph" w:customStyle="1" w:styleId="COMINNOList-dash">
    <w:name w:val="COMINNO_List- dash"/>
    <w:basedOn w:val="COMINNOList-a"/>
    <w:qFormat/>
    <w:rsid w:val="00955860"/>
  </w:style>
  <w:style w:type="paragraph" w:customStyle="1" w:styleId="COMINNOList-1">
    <w:name w:val="COMINNO_List-1"/>
    <w:basedOn w:val="COMINNOList-a"/>
    <w:qFormat/>
    <w:rsid w:val="00955860"/>
  </w:style>
  <w:style w:type="paragraph" w:customStyle="1" w:styleId="COMINNOList-i">
    <w:name w:val="COMINNO_List- i"/>
    <w:basedOn w:val="COMINNOList-1"/>
    <w:qFormat/>
    <w:rsid w:val="00955860"/>
  </w:style>
  <w:style w:type="paragraph" w:customStyle="1" w:styleId="COMINNOParagraph">
    <w:name w:val="COMINNO_Paragraph"/>
    <w:basedOn w:val="COMINNOText"/>
    <w:qFormat/>
    <w:rsid w:val="00E43AF4"/>
    <w:pPr>
      <w:numPr>
        <w:numId w:val="3"/>
      </w:numPr>
    </w:pPr>
  </w:style>
  <w:style w:type="paragraph" w:customStyle="1" w:styleId="COMINNOQuote">
    <w:name w:val="COMINNO_Quote"/>
    <w:basedOn w:val="COMINNOText"/>
    <w:qFormat/>
    <w:rsid w:val="00955860"/>
    <w:pPr>
      <w:ind w:left="329" w:right="329"/>
    </w:pPr>
  </w:style>
  <w:style w:type="paragraph" w:customStyle="1" w:styleId="COMINNOQuoteItalic">
    <w:name w:val="COMINNO_Quote Italic"/>
    <w:basedOn w:val="COMINNOQuote"/>
    <w:qFormat/>
    <w:rsid w:val="00955860"/>
    <w:rPr>
      <w:i/>
    </w:rPr>
  </w:style>
  <w:style w:type="paragraph" w:customStyle="1" w:styleId="COMINNOSubtitle">
    <w:name w:val="COMINNO_Subtitle"/>
    <w:basedOn w:val="COMINNOText"/>
    <w:next w:val="COMINNOText"/>
    <w:qFormat/>
    <w:rsid w:val="00955860"/>
    <w:pPr>
      <w:spacing w:before="320"/>
    </w:pPr>
    <w:rPr>
      <w:b/>
    </w:rPr>
  </w:style>
  <w:style w:type="paragraph" w:customStyle="1" w:styleId="COMINNOTextNoSpacing">
    <w:name w:val="COMINNO_Text No Spacing"/>
    <w:basedOn w:val="COMINNOText"/>
    <w:qFormat/>
    <w:rsid w:val="00955860"/>
    <w:pPr>
      <w:contextualSpacing/>
    </w:pPr>
  </w:style>
  <w:style w:type="paragraph" w:customStyle="1" w:styleId="COMINNOTitle">
    <w:name w:val="COMINNO_Title"/>
    <w:basedOn w:val="COMINNOText"/>
    <w:next w:val="COMINNOText"/>
    <w:qFormat/>
    <w:rsid w:val="00955860"/>
    <w:pPr>
      <w:keepNext/>
      <w:keepLines/>
      <w:spacing w:before="320"/>
    </w:pPr>
    <w:rPr>
      <w:b/>
      <w:caps/>
      <w:spacing w:val="12"/>
    </w:rPr>
  </w:style>
  <w:style w:type="paragraph" w:customStyle="1" w:styleId="LOE">
    <w:name w:val="LOE"/>
    <w:basedOn w:val="COMINNOText"/>
    <w:uiPriority w:val="1"/>
    <w:qFormat/>
    <w:rsid w:val="00955860"/>
    <w:pPr>
      <w:ind w:left="1418" w:hanging="1418"/>
    </w:pPr>
  </w:style>
  <w:style w:type="paragraph" w:styleId="Sansinterligne">
    <w:name w:val="No Spacing"/>
    <w:basedOn w:val="Normal"/>
    <w:uiPriority w:val="1"/>
    <w:qFormat/>
    <w:rsid w:val="00955860"/>
    <w:pPr>
      <w:contextualSpacing/>
    </w:pPr>
  </w:style>
  <w:style w:type="paragraph" w:styleId="TM1">
    <w:name w:val="toc 1"/>
    <w:basedOn w:val="Normal"/>
    <w:next w:val="Normal"/>
    <w:autoRedefine/>
    <w:uiPriority w:val="39"/>
    <w:unhideWhenUsed/>
    <w:rsid w:val="00955860"/>
    <w:pPr>
      <w:tabs>
        <w:tab w:val="right" w:leader="dot" w:pos="6787"/>
      </w:tabs>
      <w:spacing w:after="100"/>
      <w:ind w:left="329" w:right="567" w:hanging="329"/>
    </w:pPr>
    <w:rPr>
      <w:caps/>
      <w:spacing w:val="10"/>
    </w:rPr>
  </w:style>
  <w:style w:type="paragraph" w:styleId="TM2">
    <w:name w:val="toc 2"/>
    <w:basedOn w:val="Normal"/>
    <w:next w:val="Normal"/>
    <w:autoRedefine/>
    <w:uiPriority w:val="39"/>
    <w:unhideWhenUsed/>
    <w:rsid w:val="00AD2B30"/>
    <w:pPr>
      <w:tabs>
        <w:tab w:val="left" w:pos="879"/>
        <w:tab w:val="right" w:leader="dot" w:pos="6787"/>
      </w:tabs>
      <w:spacing w:after="100"/>
      <w:ind w:left="833" w:right="567" w:hanging="612"/>
    </w:pPr>
    <w:rPr>
      <w:rFonts w:ascii="Helvetica" w:hAnsi="Helvetica"/>
      <w:sz w:val="16"/>
    </w:rPr>
  </w:style>
  <w:style w:type="paragraph" w:styleId="TM3">
    <w:name w:val="toc 3"/>
    <w:basedOn w:val="Normal"/>
    <w:next w:val="Normal"/>
    <w:autoRedefine/>
    <w:uiPriority w:val="39"/>
    <w:unhideWhenUsed/>
    <w:rsid w:val="00955860"/>
    <w:pPr>
      <w:spacing w:after="100"/>
      <w:ind w:left="1162" w:right="567" w:hanging="720"/>
    </w:pPr>
  </w:style>
  <w:style w:type="paragraph" w:styleId="TM4">
    <w:name w:val="toc 4"/>
    <w:basedOn w:val="Normal"/>
    <w:next w:val="Normal"/>
    <w:autoRedefine/>
    <w:uiPriority w:val="39"/>
    <w:unhideWhenUsed/>
    <w:rsid w:val="00955860"/>
    <w:pPr>
      <w:spacing w:after="100"/>
      <w:ind w:left="1509" w:right="567" w:hanging="851"/>
    </w:pPr>
  </w:style>
  <w:style w:type="paragraph" w:styleId="TM5">
    <w:name w:val="toc 5"/>
    <w:basedOn w:val="Normal"/>
    <w:next w:val="Normal"/>
    <w:autoRedefine/>
    <w:uiPriority w:val="39"/>
    <w:unhideWhenUsed/>
    <w:rsid w:val="00955860"/>
    <w:pPr>
      <w:tabs>
        <w:tab w:val="right" w:leader="dot" w:pos="6792"/>
      </w:tabs>
      <w:spacing w:after="100"/>
      <w:ind w:left="1508" w:right="567"/>
    </w:pPr>
  </w:style>
  <w:style w:type="paragraph" w:styleId="TM6">
    <w:name w:val="toc 6"/>
    <w:basedOn w:val="Normal"/>
    <w:next w:val="Normal"/>
    <w:autoRedefine/>
    <w:uiPriority w:val="39"/>
    <w:unhideWhenUsed/>
    <w:rsid w:val="00955860"/>
    <w:pPr>
      <w:ind w:left="1100"/>
    </w:pPr>
  </w:style>
  <w:style w:type="paragraph" w:styleId="TM7">
    <w:name w:val="toc 7"/>
    <w:basedOn w:val="Normal"/>
    <w:next w:val="Normal"/>
    <w:autoRedefine/>
    <w:uiPriority w:val="39"/>
    <w:unhideWhenUsed/>
    <w:rsid w:val="00955860"/>
    <w:pPr>
      <w:ind w:left="1320"/>
    </w:pPr>
  </w:style>
  <w:style w:type="paragraph" w:styleId="TM8">
    <w:name w:val="toc 8"/>
    <w:basedOn w:val="Normal"/>
    <w:next w:val="Normal"/>
    <w:autoRedefine/>
    <w:uiPriority w:val="39"/>
    <w:unhideWhenUsed/>
    <w:rsid w:val="00955860"/>
    <w:pPr>
      <w:ind w:left="1540"/>
    </w:pPr>
  </w:style>
  <w:style w:type="paragraph" w:styleId="TM9">
    <w:name w:val="toc 9"/>
    <w:basedOn w:val="Normal"/>
    <w:next w:val="Normal"/>
    <w:autoRedefine/>
    <w:uiPriority w:val="39"/>
    <w:unhideWhenUsed/>
    <w:rsid w:val="00955860"/>
    <w:pPr>
      <w:ind w:left="1760"/>
    </w:pPr>
  </w:style>
  <w:style w:type="paragraph" w:styleId="Textedebulles">
    <w:name w:val="Balloon Text"/>
    <w:basedOn w:val="Normal"/>
    <w:link w:val="TextedebullesCar"/>
    <w:uiPriority w:val="99"/>
    <w:semiHidden/>
    <w:unhideWhenUsed/>
    <w:qFormat/>
    <w:rsid w:val="003808EE"/>
    <w:pPr>
      <w:spacing w:before="0" w:line="240" w:lineRule="auto"/>
    </w:pPr>
    <w:rPr>
      <w:rFonts w:ascii="Segoe UI" w:hAnsi="Segoe UI" w:cs="Segoe UI"/>
      <w:sz w:val="18"/>
      <w:szCs w:val="18"/>
    </w:rPr>
  </w:style>
  <w:style w:type="paragraph" w:customStyle="1" w:styleId="Standard1">
    <w:name w:val="Standard1"/>
    <w:qFormat/>
    <w:rsid w:val="00C523FF"/>
    <w:pPr>
      <w:textAlignment w:val="baseline"/>
    </w:pPr>
    <w:rPr>
      <w:rFonts w:eastAsia="Noto Serif CJK SC" w:cs="Lohit Devanagari"/>
      <w:kern w:val="2"/>
      <w:lang w:eastAsia="zh-CN" w:bidi="hi-IN"/>
    </w:rPr>
  </w:style>
  <w:style w:type="paragraph" w:styleId="Titreindex">
    <w:name w:val="index heading"/>
    <w:basedOn w:val="Heading"/>
  </w:style>
  <w:style w:type="paragraph" w:styleId="En-ttedetabledesmatires">
    <w:name w:val="TOC Heading"/>
    <w:basedOn w:val="Titre1"/>
    <w:next w:val="Normal"/>
    <w:uiPriority w:val="39"/>
    <w:unhideWhenUsed/>
    <w:qFormat/>
    <w:rsid w:val="00AD2B30"/>
    <w:pPr>
      <w:spacing w:before="240"/>
      <w:outlineLvl w:val="9"/>
    </w:pPr>
    <w:rPr>
      <w:rFonts w:ascii="Helvetica" w:hAnsi="Helvetica" w:cs="Helvetica"/>
      <w:spacing w:val="0"/>
      <w:sz w:val="17"/>
      <w:szCs w:val="17"/>
    </w:rPr>
  </w:style>
  <w:style w:type="paragraph" w:styleId="Objetducommentaire">
    <w:name w:val="annotation subject"/>
    <w:basedOn w:val="Commentaire"/>
    <w:next w:val="Commentaire"/>
    <w:link w:val="ObjetducommentaireCar"/>
    <w:uiPriority w:val="99"/>
    <w:semiHidden/>
    <w:unhideWhenUsed/>
    <w:qFormat/>
    <w:rsid w:val="00821F5D"/>
    <w:rPr>
      <w:b/>
      <w:bCs/>
      <w:sz w:val="20"/>
    </w:rPr>
  </w:style>
  <w:style w:type="paragraph" w:styleId="NormalWeb">
    <w:name w:val="Normal (Web)"/>
    <w:basedOn w:val="Normal"/>
    <w:uiPriority w:val="99"/>
    <w:semiHidden/>
    <w:unhideWhenUsed/>
    <w:qFormat/>
    <w:rsid w:val="00BE64D4"/>
    <w:pPr>
      <w:spacing w:beforeAutospacing="1" w:afterAutospacing="1" w:line="240" w:lineRule="auto"/>
      <w:jc w:val="left"/>
    </w:pPr>
    <w:rPr>
      <w:rFonts w:eastAsia="Times New Roman" w:cs="Times New Roman"/>
      <w:kern w:val="0"/>
      <w:sz w:val="24"/>
      <w:szCs w:val="24"/>
      <w:lang w:val="fr-CH" w:eastAsia="fr-CH"/>
    </w:rPr>
  </w:style>
  <w:style w:type="paragraph" w:customStyle="1" w:styleId="01aCorpsdetexteaprstitre">
    <w:name w:val="[01a] Corps de texte après titre"/>
    <w:basedOn w:val="Normal"/>
    <w:qFormat/>
    <w:rsid w:val="00144688"/>
    <w:pPr>
      <w:suppressAutoHyphens/>
      <w:spacing w:before="180" w:after="180" w:line="360" w:lineRule="auto"/>
      <w:textAlignment w:val="baseline"/>
    </w:pPr>
    <w:rPr>
      <w:rFonts w:eastAsia="Calibri" w:cs="DejaVu Sans"/>
      <w:kern w:val="0"/>
      <w:sz w:val="20"/>
      <w:szCs w:val="22"/>
      <w:lang w:val="fr-FR" w:eastAsia="en-US"/>
    </w:rPr>
  </w:style>
  <w:style w:type="numbering" w:customStyle="1" w:styleId="Numbering123">
    <w:name w:val="Numbering 123"/>
    <w:qFormat/>
  </w:style>
  <w:style w:type="numbering" w:customStyle="1" w:styleId="NumberingIVX">
    <w:name w:val="Numbering IVX"/>
    <w:qFormat/>
  </w:style>
  <w:style w:type="numbering" w:customStyle="1" w:styleId="LALIVEParagraphs">
    <w:name w:val="LALIVE_Paragraphs"/>
    <w:uiPriority w:val="99"/>
    <w:qFormat/>
    <w:rsid w:val="00955860"/>
  </w:style>
  <w:style w:type="numbering" w:customStyle="1" w:styleId="LALIVEHeadings">
    <w:name w:val="LALIVE_Headings"/>
    <w:uiPriority w:val="99"/>
    <w:qFormat/>
    <w:rsid w:val="00955860"/>
  </w:style>
  <w:style w:type="numbering" w:customStyle="1" w:styleId="LALIVENumberedLists">
    <w:name w:val="LALIVE_NumberedLists"/>
    <w:uiPriority w:val="99"/>
    <w:qFormat/>
    <w:rsid w:val="00955860"/>
  </w:style>
  <w:style w:type="table" w:styleId="Grilledutableau">
    <w:name w:val="Table Grid"/>
    <w:basedOn w:val="TableauNormal"/>
    <w:rsid w:val="00955860"/>
    <w:pPr>
      <w:spacing w:after="200" w:line="320" w:lineRule="exact"/>
      <w:jc w:val="both"/>
    </w:pPr>
    <w:rPr>
      <w:rFonts w:eastAsiaTheme="minorEastAsia" w:cstheme="minorBidi"/>
      <w:sz w:val="23"/>
      <w:szCs w:val="23"/>
      <w:lang w:val="de-DE"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E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booster.ch/leg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84F2D-2128-4432-BEDE-3196BFAF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2000</Words>
  <Characters>11342</Characters>
  <Application>Microsoft Office Word</Application>
  <DocSecurity>0</DocSecurity>
  <Lines>210</Lines>
  <Paragraphs>128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Louis Adler</dc:creator>
  <dc:description/>
  <cp:lastModifiedBy>Joëlle Tosetti</cp:lastModifiedBy>
  <cp:revision>11</cp:revision>
  <cp:lastPrinted>2023-01-04T20:34:00Z</cp:lastPrinted>
  <dcterms:created xsi:type="dcterms:W3CDTF">2023-01-16T09:59:00Z</dcterms:created>
  <dcterms:modified xsi:type="dcterms:W3CDTF">2026-03-30T15:37:00Z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6a2d9343-5060-4cf7-a440-d9863cdc4413_Enabled">
    <vt:lpwstr>true</vt:lpwstr>
  </property>
  <property fmtid="{D5CDD505-2E9C-101B-9397-08002B2CF9AE}" pid="7" name="MSIP_Label_6a2d9343-5060-4cf7-a440-d9863cdc4413_SetDate">
    <vt:lpwstr>2026-01-24T18:45:50Z</vt:lpwstr>
  </property>
  <property fmtid="{D5CDD505-2E9C-101B-9397-08002B2CF9AE}" pid="8" name="MSIP_Label_6a2d9343-5060-4cf7-a440-d9863cdc4413_Method">
    <vt:lpwstr>Privileged</vt:lpwstr>
  </property>
  <property fmtid="{D5CDD505-2E9C-101B-9397-08002B2CF9AE}" pid="9" name="MSIP_Label_6a2d9343-5060-4cf7-a440-d9863cdc4413_Name">
    <vt:lpwstr>Confidential</vt:lpwstr>
  </property>
  <property fmtid="{D5CDD505-2E9C-101B-9397-08002B2CF9AE}" pid="10" name="MSIP_Label_6a2d9343-5060-4cf7-a440-d9863cdc4413_SiteId">
    <vt:lpwstr>f2460eca-756e-4a3f-bd14-d2a84590fc31</vt:lpwstr>
  </property>
  <property fmtid="{D5CDD505-2E9C-101B-9397-08002B2CF9AE}" pid="11" name="MSIP_Label_6a2d9343-5060-4cf7-a440-d9863cdc4413_ActionId">
    <vt:lpwstr>e51a5bd2-dd96-4da4-bfb6-7d7945205aeb</vt:lpwstr>
  </property>
  <property fmtid="{D5CDD505-2E9C-101B-9397-08002B2CF9AE}" pid="12" name="MSIP_Label_6a2d9343-5060-4cf7-a440-d9863cdc4413_ContentBits">
    <vt:lpwstr>0</vt:lpwstr>
  </property>
  <property fmtid="{D5CDD505-2E9C-101B-9397-08002B2CF9AE}" pid="13" name="MSIP_Label_6a2d9343-5060-4cf7-a440-d9863cdc4413_Tag">
    <vt:lpwstr>10, 0, 1, 1</vt:lpwstr>
  </property>
</Properties>
</file>